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15D5B">
      <w:pPr>
        <w:pStyle w:val="2"/>
        <w:keepNext/>
        <w:keepLines/>
        <w:pageBreakBefore w:val="0"/>
        <w:widowControl w:val="0"/>
        <w:kinsoku/>
        <w:wordWrap/>
        <w:overflowPunct/>
        <w:topLinePunct w:val="0"/>
        <w:autoSpaceDE/>
        <w:autoSpaceDN/>
        <w:bidi w:val="0"/>
        <w:adjustRightInd/>
        <w:snapToGrid/>
        <w:spacing w:line="800" w:lineRule="exact"/>
        <w:jc w:val="center"/>
        <w:textAlignment w:val="auto"/>
        <w:rPr>
          <w:rStyle w:val="8"/>
          <w:rFonts w:hint="eastAsia" w:ascii="方正小标宋简体" w:hAnsi="方正小标宋简体" w:eastAsia="方正小标宋简体" w:cs="方正小标宋简体"/>
          <w:sz w:val="44"/>
          <w:szCs w:val="44"/>
          <w:lang w:val="en-US" w:eastAsia="zh-CN"/>
        </w:rPr>
      </w:pPr>
      <w:bookmarkStart w:id="0" w:name="_GoBack"/>
      <w:bookmarkEnd w:id="0"/>
      <w:r>
        <w:rPr>
          <w:rStyle w:val="8"/>
          <w:rFonts w:hint="eastAsia" w:ascii="方正小标宋简体" w:hAnsi="方正小标宋简体" w:eastAsia="方正小标宋简体" w:cs="方正小标宋简体"/>
          <w:sz w:val="44"/>
          <w:szCs w:val="44"/>
          <w:lang w:val="en-US" w:eastAsia="zh-CN"/>
        </w:rPr>
        <w:t>房屋建筑和市政基础设施工程竣工验收</w:t>
      </w:r>
    </w:p>
    <w:p w14:paraId="168558AB">
      <w:pPr>
        <w:pStyle w:val="2"/>
        <w:keepNext/>
        <w:keepLines/>
        <w:pageBreakBefore w:val="0"/>
        <w:widowControl w:val="0"/>
        <w:kinsoku/>
        <w:wordWrap/>
        <w:overflowPunct/>
        <w:topLinePunct w:val="0"/>
        <w:autoSpaceDE/>
        <w:autoSpaceDN/>
        <w:bidi w:val="0"/>
        <w:adjustRightInd/>
        <w:snapToGrid/>
        <w:spacing w:line="800" w:lineRule="exact"/>
        <w:jc w:val="center"/>
        <w:textAlignment w:val="auto"/>
        <w:rPr>
          <w:rStyle w:val="8"/>
          <w:rFonts w:hint="eastAsia" w:ascii="方正小标宋简体" w:hAnsi="方正小标宋简体" w:eastAsia="方正小标宋简体" w:cs="方正小标宋简体"/>
          <w:sz w:val="44"/>
          <w:szCs w:val="44"/>
          <w:lang w:val="en-US" w:eastAsia="zh-CN"/>
        </w:rPr>
      </w:pPr>
      <w:r>
        <w:rPr>
          <w:rStyle w:val="8"/>
          <w:rFonts w:hint="eastAsia" w:ascii="方正小标宋简体" w:hAnsi="方正小标宋简体" w:eastAsia="方正小标宋简体" w:cs="方正小标宋简体"/>
          <w:sz w:val="44"/>
          <w:szCs w:val="44"/>
          <w:lang w:val="en-US" w:eastAsia="zh-CN"/>
        </w:rPr>
        <w:t>备案办事指南</w:t>
      </w:r>
    </w:p>
    <w:p w14:paraId="3135DD82">
      <w:pPr>
        <w:pStyle w:val="2"/>
        <w:pageBreakBefore w:val="0"/>
        <w:widowControl w:val="0"/>
        <w:kinsoku/>
        <w:wordWrap/>
        <w:overflowPunct/>
        <w:topLinePunct w:val="0"/>
        <w:autoSpaceDE/>
        <w:autoSpaceDN/>
        <w:bidi w:val="0"/>
        <w:adjustRightInd/>
        <w:snapToGrid/>
        <w:spacing w:line="360" w:lineRule="auto"/>
        <w:jc w:val="both"/>
        <w:textAlignment w:val="auto"/>
        <w:rPr>
          <w:rStyle w:val="8"/>
          <w:rFonts w:hint="eastAsia" w:ascii="仿宋" w:hAnsi="仿宋" w:eastAsia="仿宋" w:cs="仿宋"/>
          <w:sz w:val="32"/>
          <w:szCs w:val="32"/>
          <w:lang w:val="en-US" w:eastAsia="zh-CN"/>
        </w:rPr>
      </w:pPr>
    </w:p>
    <w:p w14:paraId="230C968D">
      <w:pPr>
        <w:pStyle w:val="2"/>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黑体" w:hAnsi="黑体" w:eastAsia="黑体" w:cs="黑体"/>
          <w:sz w:val="32"/>
          <w:szCs w:val="32"/>
          <w:lang w:val="en-US" w:eastAsia="zh-CN"/>
        </w:rPr>
      </w:pPr>
      <w:r>
        <w:rPr>
          <w:rStyle w:val="8"/>
          <w:rFonts w:hint="eastAsia" w:ascii="黑体" w:hAnsi="黑体" w:eastAsia="黑体" w:cs="黑体"/>
          <w:sz w:val="32"/>
          <w:szCs w:val="32"/>
          <w:lang w:val="en-US" w:eastAsia="zh-CN"/>
        </w:rPr>
        <w:t>事项名称</w:t>
      </w:r>
    </w:p>
    <w:p w14:paraId="7D51E0DF">
      <w:pPr>
        <w:pStyle w:val="2"/>
        <w:pageBreakBefore w:val="0"/>
        <w:widowControl w:val="0"/>
        <w:numPr>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房屋建筑和市政基础设施工程竣工验收备案</w:t>
      </w:r>
    </w:p>
    <w:p w14:paraId="348E7A51">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黑体" w:hAnsi="黑体" w:eastAsia="黑体" w:cs="黑体"/>
          <w:sz w:val="32"/>
          <w:szCs w:val="32"/>
          <w:lang w:val="en-US" w:eastAsia="zh-CN"/>
        </w:rPr>
      </w:pPr>
      <w:r>
        <w:rPr>
          <w:rStyle w:val="8"/>
          <w:rFonts w:hint="eastAsia" w:ascii="黑体" w:hAnsi="黑体" w:eastAsia="黑体" w:cs="黑体"/>
          <w:sz w:val="32"/>
          <w:szCs w:val="32"/>
          <w:lang w:val="en-US" w:eastAsia="zh-CN"/>
        </w:rPr>
        <w:t>二、办理依据</w:t>
      </w:r>
    </w:p>
    <w:p w14:paraId="5FB8151B">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(一）《建设工程质量管理条例》（国务院令第714号）；</w:t>
      </w:r>
    </w:p>
    <w:p w14:paraId="25939BA2">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(二）住房和城乡建设部关于修改《房屋建筑工程和市政基础设施工程竣工验收备案管理暂行办法》的决定》(中华人民共和国住房和城乡建设部令2009年第2号)；</w:t>
      </w:r>
    </w:p>
    <w:p w14:paraId="5F43A949">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default" w:ascii="仿宋" w:hAnsi="仿宋" w:eastAsia="仿宋" w:cs="仿宋"/>
          <w:sz w:val="32"/>
          <w:szCs w:val="32"/>
          <w:lang w:val="en-US" w:eastAsia="zh-CN"/>
        </w:rPr>
      </w:pPr>
      <w:r>
        <w:rPr>
          <w:rStyle w:val="8"/>
          <w:rFonts w:hint="eastAsia" w:ascii="仿宋" w:hAnsi="仿宋" w:eastAsia="仿宋" w:cs="仿宋"/>
          <w:sz w:val="32"/>
          <w:szCs w:val="32"/>
          <w:lang w:val="en-US" w:eastAsia="zh-CN"/>
        </w:rPr>
        <w:t>(三）</w:t>
      </w:r>
      <w:r>
        <w:rPr>
          <w:rStyle w:val="8"/>
          <w:rFonts w:hint="default" w:ascii="仿宋" w:hAnsi="仿宋" w:eastAsia="仿宋" w:cs="仿宋"/>
          <w:sz w:val="32"/>
          <w:szCs w:val="32"/>
          <w:lang w:val="en-US" w:eastAsia="zh-CN"/>
        </w:rPr>
        <w:t>住房和城乡建设部关于印发《房屋建筑和市政基础设施工程竣工验收规定》的通知(建质</w:t>
      </w:r>
      <w:r>
        <w:rPr>
          <w:rStyle w:val="8"/>
          <w:rFonts w:hint="eastAsia" w:ascii="仿宋" w:hAnsi="仿宋" w:eastAsia="仿宋" w:cs="仿宋"/>
          <w:sz w:val="32"/>
          <w:szCs w:val="32"/>
          <w:lang w:val="en-US" w:eastAsia="zh-CN"/>
        </w:rPr>
        <w:t>〔</w:t>
      </w:r>
      <w:r>
        <w:rPr>
          <w:rStyle w:val="8"/>
          <w:rFonts w:hint="default" w:ascii="仿宋" w:hAnsi="仿宋" w:eastAsia="仿宋" w:cs="仿宋"/>
          <w:sz w:val="32"/>
          <w:szCs w:val="32"/>
          <w:lang w:val="en-US" w:eastAsia="zh-CN"/>
        </w:rPr>
        <w:t>2013</w:t>
      </w:r>
      <w:r>
        <w:rPr>
          <w:rStyle w:val="8"/>
          <w:rFonts w:hint="eastAsia" w:ascii="仿宋" w:hAnsi="仿宋" w:eastAsia="仿宋" w:cs="仿宋"/>
          <w:sz w:val="32"/>
          <w:szCs w:val="32"/>
          <w:lang w:val="en-US" w:eastAsia="zh-CN"/>
        </w:rPr>
        <w:t>〕</w:t>
      </w:r>
      <w:r>
        <w:rPr>
          <w:rStyle w:val="8"/>
          <w:rFonts w:hint="default" w:ascii="仿宋" w:hAnsi="仿宋" w:eastAsia="仿宋" w:cs="仿宋"/>
          <w:sz w:val="32"/>
          <w:szCs w:val="32"/>
          <w:lang w:val="en-US" w:eastAsia="zh-CN"/>
        </w:rPr>
        <w:t>71号)</w:t>
      </w:r>
      <w:r>
        <w:rPr>
          <w:rStyle w:val="8"/>
          <w:rFonts w:hint="eastAsia" w:ascii="仿宋" w:hAnsi="仿宋" w:eastAsia="仿宋" w:cs="仿宋"/>
          <w:sz w:val="32"/>
          <w:szCs w:val="32"/>
          <w:lang w:val="en-US" w:eastAsia="zh-CN"/>
        </w:rPr>
        <w:t>；</w:t>
      </w:r>
    </w:p>
    <w:p w14:paraId="4D6219A7">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(四）《房屋建筑工程质量保修办法》（建设部令第80号)；</w:t>
      </w:r>
    </w:p>
    <w:p w14:paraId="129CBE94">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default" w:ascii="仿宋" w:hAnsi="仿宋" w:eastAsia="仿宋" w:cs="仿宋"/>
          <w:sz w:val="32"/>
          <w:szCs w:val="32"/>
          <w:lang w:val="en-US" w:eastAsia="zh-CN"/>
        </w:rPr>
      </w:pPr>
      <w:r>
        <w:rPr>
          <w:rStyle w:val="8"/>
          <w:rFonts w:hint="eastAsia" w:ascii="仿宋" w:hAnsi="仿宋" w:eastAsia="仿宋" w:cs="仿宋"/>
          <w:sz w:val="32"/>
          <w:szCs w:val="32"/>
          <w:lang w:val="en-US" w:eastAsia="zh-CN"/>
        </w:rPr>
        <w:t>(五）</w:t>
      </w:r>
      <w:r>
        <w:rPr>
          <w:rStyle w:val="8"/>
          <w:rFonts w:hint="default" w:ascii="仿宋" w:hAnsi="仿宋" w:eastAsia="仿宋" w:cs="仿宋"/>
          <w:sz w:val="32"/>
          <w:szCs w:val="32"/>
          <w:lang w:val="en-US" w:eastAsia="zh-CN"/>
        </w:rPr>
        <w:t>《中华人民共和国城乡规划法》（201</w:t>
      </w:r>
      <w:r>
        <w:rPr>
          <w:rStyle w:val="8"/>
          <w:rFonts w:hint="eastAsia" w:ascii="仿宋" w:hAnsi="仿宋" w:eastAsia="仿宋" w:cs="仿宋"/>
          <w:sz w:val="32"/>
          <w:szCs w:val="32"/>
          <w:lang w:val="en-US" w:eastAsia="zh-CN"/>
        </w:rPr>
        <w:t>9</w:t>
      </w:r>
      <w:r>
        <w:rPr>
          <w:rStyle w:val="8"/>
          <w:rFonts w:hint="default" w:ascii="仿宋" w:hAnsi="仿宋" w:eastAsia="仿宋" w:cs="仿宋"/>
          <w:sz w:val="32"/>
          <w:szCs w:val="32"/>
          <w:lang w:val="en-US" w:eastAsia="zh-CN"/>
        </w:rPr>
        <w:t>年修正）</w:t>
      </w:r>
      <w:r>
        <w:rPr>
          <w:rStyle w:val="8"/>
          <w:rFonts w:hint="eastAsia" w:ascii="仿宋" w:hAnsi="仿宋" w:eastAsia="仿宋" w:cs="仿宋"/>
          <w:sz w:val="32"/>
          <w:szCs w:val="32"/>
          <w:lang w:val="en-US" w:eastAsia="zh-CN"/>
        </w:rPr>
        <w:t>；</w:t>
      </w:r>
    </w:p>
    <w:p w14:paraId="56ED8F3F">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default" w:ascii="仿宋" w:hAnsi="仿宋" w:eastAsia="仿宋" w:cs="仿宋"/>
          <w:sz w:val="32"/>
          <w:szCs w:val="32"/>
          <w:lang w:val="en-US" w:eastAsia="zh-CN"/>
        </w:rPr>
      </w:pPr>
      <w:r>
        <w:rPr>
          <w:rStyle w:val="8"/>
          <w:rFonts w:hint="eastAsia" w:ascii="仿宋" w:hAnsi="仿宋" w:eastAsia="仿宋" w:cs="仿宋"/>
          <w:sz w:val="32"/>
          <w:szCs w:val="32"/>
          <w:lang w:val="en-US" w:eastAsia="zh-CN"/>
        </w:rPr>
        <w:t>(六）</w:t>
      </w:r>
      <w:r>
        <w:rPr>
          <w:rStyle w:val="8"/>
          <w:rFonts w:hint="default" w:ascii="仿宋" w:hAnsi="仿宋" w:eastAsia="仿宋" w:cs="仿宋"/>
          <w:sz w:val="32"/>
          <w:szCs w:val="32"/>
          <w:lang w:val="en-US" w:eastAsia="zh-CN"/>
        </w:rPr>
        <w:t>《中华人民共和国消防法》</w:t>
      </w:r>
      <w:r>
        <w:rPr>
          <w:rStyle w:val="8"/>
          <w:rFonts w:hint="eastAsia" w:ascii="仿宋" w:hAnsi="仿宋" w:eastAsia="仿宋" w:cs="仿宋"/>
          <w:sz w:val="32"/>
          <w:szCs w:val="32"/>
          <w:lang w:val="en-US" w:eastAsia="zh-CN"/>
        </w:rPr>
        <w:t>、</w:t>
      </w:r>
      <w:r>
        <w:rPr>
          <w:rStyle w:val="8"/>
          <w:rFonts w:hint="default" w:ascii="仿宋" w:hAnsi="仿宋" w:eastAsia="仿宋" w:cs="仿宋"/>
          <w:sz w:val="32"/>
          <w:szCs w:val="32"/>
          <w:lang w:val="en-US" w:eastAsia="zh-CN"/>
        </w:rPr>
        <w:t>《建设工程消防设计审查验收管理暂行规定》（住建部令51号）</w:t>
      </w:r>
      <w:r>
        <w:rPr>
          <w:rStyle w:val="8"/>
          <w:rFonts w:hint="eastAsia" w:ascii="仿宋" w:hAnsi="仿宋" w:eastAsia="仿宋" w:cs="仿宋"/>
          <w:sz w:val="32"/>
          <w:szCs w:val="32"/>
          <w:lang w:val="en-US" w:eastAsia="zh-CN"/>
        </w:rPr>
        <w:t>；</w:t>
      </w:r>
    </w:p>
    <w:p w14:paraId="53F208AB">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(七）</w:t>
      </w:r>
      <w:r>
        <w:rPr>
          <w:rStyle w:val="8"/>
          <w:rFonts w:hint="default" w:ascii="仿宋" w:hAnsi="仿宋" w:eastAsia="仿宋" w:cs="仿宋"/>
          <w:sz w:val="32"/>
          <w:szCs w:val="32"/>
          <w:lang w:val="en-US" w:eastAsia="zh-CN"/>
        </w:rPr>
        <w:t>《中华人民共和国人民防空法》</w:t>
      </w:r>
      <w:r>
        <w:rPr>
          <w:rStyle w:val="8"/>
          <w:rFonts w:hint="eastAsia" w:ascii="仿宋" w:hAnsi="仿宋" w:eastAsia="仿宋" w:cs="仿宋"/>
          <w:sz w:val="32"/>
          <w:szCs w:val="32"/>
          <w:lang w:val="en-US" w:eastAsia="zh-CN"/>
        </w:rPr>
        <w:t>、《广东省住房和城乡建设厅关于规范结建式人防工程质量安全监督竣工验收备案工作的通知》(粤建质函〔</w:t>
      </w:r>
      <w:r>
        <w:rPr>
          <w:rStyle w:val="8"/>
          <w:rFonts w:hint="default" w:ascii="仿宋" w:hAnsi="仿宋" w:eastAsia="仿宋" w:cs="仿宋"/>
          <w:sz w:val="32"/>
          <w:szCs w:val="32"/>
          <w:lang w:val="en-US" w:eastAsia="zh-CN"/>
        </w:rPr>
        <w:t>201</w:t>
      </w:r>
      <w:r>
        <w:rPr>
          <w:rStyle w:val="8"/>
          <w:rFonts w:hint="eastAsia" w:ascii="仿宋" w:hAnsi="仿宋" w:eastAsia="仿宋" w:cs="仿宋"/>
          <w:sz w:val="32"/>
          <w:szCs w:val="32"/>
          <w:lang w:val="en-US" w:eastAsia="zh-CN"/>
        </w:rPr>
        <w:t>9〕</w:t>
      </w:r>
      <w:r>
        <w:rPr>
          <w:rStyle w:val="8"/>
          <w:rFonts w:hint="default" w:ascii="仿宋" w:hAnsi="仿宋" w:eastAsia="仿宋" w:cs="仿宋"/>
          <w:sz w:val="32"/>
          <w:szCs w:val="32"/>
          <w:lang w:val="en-US" w:eastAsia="zh-CN"/>
        </w:rPr>
        <w:t>1</w:t>
      </w:r>
      <w:r>
        <w:rPr>
          <w:rStyle w:val="8"/>
          <w:rFonts w:hint="eastAsia" w:ascii="仿宋" w:hAnsi="仿宋" w:eastAsia="仿宋" w:cs="仿宋"/>
          <w:sz w:val="32"/>
          <w:szCs w:val="32"/>
          <w:lang w:val="en-US" w:eastAsia="zh-CN"/>
        </w:rPr>
        <w:t>255</w:t>
      </w:r>
      <w:r>
        <w:rPr>
          <w:rStyle w:val="8"/>
          <w:rFonts w:hint="default" w:ascii="仿宋" w:hAnsi="仿宋" w:eastAsia="仿宋" w:cs="仿宋"/>
          <w:sz w:val="32"/>
          <w:szCs w:val="32"/>
          <w:lang w:val="en-US" w:eastAsia="zh-CN"/>
        </w:rPr>
        <w:t>号</w:t>
      </w:r>
      <w:r>
        <w:rPr>
          <w:rStyle w:val="8"/>
          <w:rFonts w:hint="eastAsia" w:ascii="仿宋" w:hAnsi="仿宋" w:eastAsia="仿宋" w:cs="仿宋"/>
          <w:sz w:val="32"/>
          <w:szCs w:val="32"/>
          <w:lang w:val="en-US" w:eastAsia="zh-CN"/>
        </w:rPr>
        <w:t>）、《汕头市住建局关于做好过渡期内结建式人防工程质量监督和竣工验收备案工作的通知》(粤住建质函〔</w:t>
      </w:r>
      <w:r>
        <w:rPr>
          <w:rStyle w:val="8"/>
          <w:rFonts w:hint="default" w:ascii="仿宋" w:hAnsi="仿宋" w:eastAsia="仿宋" w:cs="仿宋"/>
          <w:sz w:val="32"/>
          <w:szCs w:val="32"/>
          <w:lang w:val="en-US" w:eastAsia="zh-CN"/>
        </w:rPr>
        <w:t>20</w:t>
      </w:r>
      <w:r>
        <w:rPr>
          <w:rStyle w:val="8"/>
          <w:rFonts w:hint="eastAsia" w:ascii="仿宋" w:hAnsi="仿宋" w:eastAsia="仿宋" w:cs="仿宋"/>
          <w:sz w:val="32"/>
          <w:szCs w:val="32"/>
          <w:lang w:val="en-US" w:eastAsia="zh-CN"/>
        </w:rPr>
        <w:t>20〕</w:t>
      </w:r>
      <w:r>
        <w:rPr>
          <w:rStyle w:val="8"/>
          <w:rFonts w:hint="default" w:ascii="仿宋" w:hAnsi="仿宋" w:eastAsia="仿宋" w:cs="仿宋"/>
          <w:sz w:val="32"/>
          <w:szCs w:val="32"/>
          <w:lang w:val="en-US" w:eastAsia="zh-CN"/>
        </w:rPr>
        <w:t>1</w:t>
      </w:r>
      <w:r>
        <w:rPr>
          <w:rStyle w:val="8"/>
          <w:rFonts w:hint="eastAsia" w:ascii="仿宋" w:hAnsi="仿宋" w:eastAsia="仿宋" w:cs="仿宋"/>
          <w:sz w:val="32"/>
          <w:szCs w:val="32"/>
          <w:lang w:val="en-US" w:eastAsia="zh-CN"/>
        </w:rPr>
        <w:t>2</w:t>
      </w:r>
      <w:r>
        <w:rPr>
          <w:rStyle w:val="8"/>
          <w:rFonts w:hint="default" w:ascii="仿宋" w:hAnsi="仿宋" w:eastAsia="仿宋" w:cs="仿宋"/>
          <w:sz w:val="32"/>
          <w:szCs w:val="32"/>
          <w:lang w:val="en-US" w:eastAsia="zh-CN"/>
        </w:rPr>
        <w:t>号</w:t>
      </w:r>
      <w:r>
        <w:rPr>
          <w:rStyle w:val="8"/>
          <w:rFonts w:hint="eastAsia" w:ascii="仿宋" w:hAnsi="仿宋" w:eastAsia="仿宋" w:cs="仿宋"/>
          <w:sz w:val="32"/>
          <w:szCs w:val="32"/>
          <w:lang w:val="en-US" w:eastAsia="zh-CN"/>
        </w:rPr>
        <w:t>）；</w:t>
      </w:r>
    </w:p>
    <w:p w14:paraId="1D3D073B">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(八）《城市建设档案管理规定》（建设部令第47号)；</w:t>
      </w:r>
    </w:p>
    <w:p w14:paraId="5289238A">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default" w:ascii="仿宋" w:hAnsi="仿宋" w:eastAsia="仿宋" w:cs="仿宋"/>
          <w:sz w:val="32"/>
          <w:szCs w:val="32"/>
          <w:lang w:val="en-US" w:eastAsia="zh-CN"/>
        </w:rPr>
      </w:pPr>
      <w:r>
        <w:rPr>
          <w:rStyle w:val="8"/>
          <w:rFonts w:hint="eastAsia" w:ascii="仿宋" w:hAnsi="仿宋" w:eastAsia="仿宋" w:cs="仿宋"/>
          <w:sz w:val="32"/>
          <w:szCs w:val="32"/>
          <w:lang w:val="en-US" w:eastAsia="zh-CN"/>
        </w:rPr>
        <w:t>(九）气象灾害防御条例</w:t>
      </w:r>
      <w:r>
        <w:rPr>
          <w:rStyle w:val="8"/>
          <w:rFonts w:hint="default" w:ascii="仿宋" w:hAnsi="仿宋" w:eastAsia="仿宋" w:cs="仿宋"/>
          <w:sz w:val="32"/>
          <w:szCs w:val="32"/>
          <w:lang w:val="en-US" w:eastAsia="zh-CN"/>
        </w:rPr>
        <w:t>（201</w:t>
      </w:r>
      <w:r>
        <w:rPr>
          <w:rStyle w:val="8"/>
          <w:rFonts w:hint="eastAsia" w:ascii="仿宋" w:hAnsi="仿宋" w:eastAsia="仿宋" w:cs="仿宋"/>
          <w:sz w:val="32"/>
          <w:szCs w:val="32"/>
          <w:lang w:val="en-US" w:eastAsia="zh-CN"/>
        </w:rPr>
        <w:t>7</w:t>
      </w:r>
      <w:r>
        <w:rPr>
          <w:rStyle w:val="8"/>
          <w:rFonts w:hint="default" w:ascii="仿宋" w:hAnsi="仿宋" w:eastAsia="仿宋" w:cs="仿宋"/>
          <w:sz w:val="32"/>
          <w:szCs w:val="32"/>
          <w:lang w:val="en-US" w:eastAsia="zh-CN"/>
        </w:rPr>
        <w:t>年修正）</w:t>
      </w:r>
      <w:r>
        <w:rPr>
          <w:rStyle w:val="8"/>
          <w:rFonts w:hint="eastAsia" w:ascii="仿宋" w:hAnsi="仿宋" w:eastAsia="仿宋" w:cs="仿宋"/>
          <w:sz w:val="32"/>
          <w:szCs w:val="32"/>
          <w:lang w:val="en-US" w:eastAsia="zh-CN"/>
        </w:rPr>
        <w:t>、《国务院关于优化建设工程防雷许可的决定》(国发〔</w:t>
      </w:r>
      <w:r>
        <w:rPr>
          <w:rStyle w:val="8"/>
          <w:rFonts w:hint="default" w:ascii="仿宋" w:hAnsi="仿宋" w:eastAsia="仿宋" w:cs="仿宋"/>
          <w:sz w:val="32"/>
          <w:szCs w:val="32"/>
          <w:lang w:val="en-US" w:eastAsia="zh-CN"/>
        </w:rPr>
        <w:t>20</w:t>
      </w:r>
      <w:r>
        <w:rPr>
          <w:rStyle w:val="8"/>
          <w:rFonts w:hint="eastAsia" w:ascii="仿宋" w:hAnsi="仿宋" w:eastAsia="仿宋" w:cs="仿宋"/>
          <w:sz w:val="32"/>
          <w:szCs w:val="32"/>
          <w:lang w:val="en-US" w:eastAsia="zh-CN"/>
        </w:rPr>
        <w:t>16〕39</w:t>
      </w:r>
      <w:r>
        <w:rPr>
          <w:rStyle w:val="8"/>
          <w:rFonts w:hint="default" w:ascii="仿宋" w:hAnsi="仿宋" w:eastAsia="仿宋" w:cs="仿宋"/>
          <w:sz w:val="32"/>
          <w:szCs w:val="32"/>
          <w:lang w:val="en-US" w:eastAsia="zh-CN"/>
        </w:rPr>
        <w:t>号</w:t>
      </w:r>
      <w:r>
        <w:rPr>
          <w:rStyle w:val="8"/>
          <w:rFonts w:hint="eastAsia" w:ascii="仿宋" w:hAnsi="仿宋" w:eastAsia="仿宋" w:cs="仿宋"/>
          <w:sz w:val="32"/>
          <w:szCs w:val="32"/>
          <w:lang w:val="en-US" w:eastAsia="zh-CN"/>
        </w:rPr>
        <w:t>）；</w:t>
      </w:r>
    </w:p>
    <w:p w14:paraId="10E62466">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default" w:ascii="仿宋" w:hAnsi="仿宋" w:eastAsia="仿宋" w:cs="仿宋"/>
          <w:sz w:val="32"/>
          <w:szCs w:val="32"/>
          <w:lang w:val="en-US" w:eastAsia="zh-CN"/>
        </w:rPr>
      </w:pPr>
      <w:r>
        <w:rPr>
          <w:rStyle w:val="8"/>
          <w:rFonts w:hint="eastAsia" w:ascii="仿宋" w:hAnsi="仿宋" w:eastAsia="仿宋" w:cs="仿宋"/>
          <w:sz w:val="32"/>
          <w:szCs w:val="32"/>
          <w:lang w:val="en-US" w:eastAsia="zh-CN"/>
        </w:rPr>
        <w:t>(十）</w:t>
      </w:r>
      <w:r>
        <w:rPr>
          <w:rStyle w:val="8"/>
          <w:rFonts w:hint="default" w:ascii="仿宋" w:hAnsi="仿宋" w:eastAsia="仿宋" w:cs="仿宋"/>
          <w:sz w:val="32"/>
          <w:szCs w:val="32"/>
          <w:lang w:val="en-US" w:eastAsia="zh-CN"/>
        </w:rPr>
        <w:t>《防雷装置设计审核和竣工验收规定》（中国气象局第</w:t>
      </w:r>
      <w:r>
        <w:rPr>
          <w:rStyle w:val="8"/>
          <w:rFonts w:hint="eastAsia" w:ascii="仿宋" w:hAnsi="仿宋" w:eastAsia="仿宋" w:cs="仿宋"/>
          <w:sz w:val="32"/>
          <w:szCs w:val="32"/>
          <w:lang w:val="en-US" w:eastAsia="zh-CN"/>
        </w:rPr>
        <w:t>37</w:t>
      </w:r>
      <w:r>
        <w:rPr>
          <w:rStyle w:val="8"/>
          <w:rFonts w:hint="default" w:ascii="仿宋" w:hAnsi="仿宋" w:eastAsia="仿宋" w:cs="仿宋"/>
          <w:sz w:val="32"/>
          <w:szCs w:val="32"/>
          <w:lang w:val="en-US" w:eastAsia="zh-CN"/>
        </w:rPr>
        <w:t>号令）</w:t>
      </w:r>
      <w:r>
        <w:rPr>
          <w:rStyle w:val="8"/>
          <w:rFonts w:hint="eastAsia" w:ascii="仿宋" w:hAnsi="仿宋" w:eastAsia="仿宋" w:cs="仿宋"/>
          <w:sz w:val="32"/>
          <w:szCs w:val="32"/>
          <w:lang w:val="en-US" w:eastAsia="zh-CN"/>
        </w:rPr>
        <w:t>；</w:t>
      </w:r>
    </w:p>
    <w:p w14:paraId="70F0D4FD">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default" w:ascii="仿宋" w:hAnsi="仿宋" w:eastAsia="仿宋" w:cs="仿宋"/>
          <w:sz w:val="32"/>
          <w:szCs w:val="32"/>
          <w:lang w:val="en-US" w:eastAsia="zh-CN"/>
        </w:rPr>
      </w:pPr>
      <w:r>
        <w:rPr>
          <w:rStyle w:val="8"/>
          <w:rFonts w:hint="eastAsia" w:ascii="仿宋" w:hAnsi="仿宋" w:eastAsia="仿宋" w:cs="仿宋"/>
          <w:sz w:val="32"/>
          <w:szCs w:val="32"/>
          <w:lang w:val="en-US" w:eastAsia="zh-CN"/>
        </w:rPr>
        <w:t>(十一）《汕头市海绵城市建设工程竣工验收实施细则》。</w:t>
      </w:r>
    </w:p>
    <w:p w14:paraId="54F372F6">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黑体" w:hAnsi="黑体" w:eastAsia="黑体" w:cs="黑体"/>
          <w:sz w:val="32"/>
          <w:szCs w:val="32"/>
          <w:lang w:val="en-US" w:eastAsia="zh-CN"/>
        </w:rPr>
      </w:pPr>
      <w:r>
        <w:rPr>
          <w:rStyle w:val="8"/>
          <w:rFonts w:hint="eastAsia" w:ascii="黑体" w:hAnsi="黑体" w:eastAsia="黑体" w:cs="黑体"/>
          <w:sz w:val="32"/>
          <w:szCs w:val="32"/>
          <w:lang w:val="en-US" w:eastAsia="zh-CN"/>
        </w:rPr>
        <w:t>三、办理条件</w:t>
      </w:r>
    </w:p>
    <w:p w14:paraId="5CAAB16F">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建设单位应当自工程竣工验收合格之日起15工作日内，向住房城乡建设主管部门办理备案。</w:t>
      </w:r>
    </w:p>
    <w:p w14:paraId="1AEFFA74">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黑体" w:hAnsi="黑体" w:eastAsia="黑体" w:cs="黑体"/>
          <w:sz w:val="32"/>
          <w:szCs w:val="32"/>
          <w:lang w:val="en-US" w:eastAsia="zh-CN"/>
        </w:rPr>
      </w:pPr>
      <w:r>
        <w:rPr>
          <w:rStyle w:val="8"/>
          <w:rFonts w:hint="eastAsia" w:ascii="黑体" w:hAnsi="黑体" w:eastAsia="黑体" w:cs="黑体"/>
          <w:sz w:val="32"/>
          <w:szCs w:val="32"/>
          <w:lang w:val="en-US" w:eastAsia="zh-CN"/>
        </w:rPr>
        <w:t>四、提交材料</w:t>
      </w:r>
    </w:p>
    <w:p w14:paraId="0FE30F7E">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(一)建设单位法人授权委托证明书及经办人身份证复印件；</w:t>
      </w:r>
    </w:p>
    <w:p w14:paraId="166CC9F9">
      <w:pPr>
        <w:ind w:left="0" w:leftChars="0" w:firstLine="640" w:firstLineChars="200"/>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(二)单位（子单位）竣工验收备案（含结建式人防工程竣工验收备案）表(一式4份)；</w:t>
      </w:r>
    </w:p>
    <w:p w14:paraId="755FF308">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(三)建设工程规划许可证及审批表复印件；</w:t>
      </w:r>
    </w:p>
    <w:p w14:paraId="1A35CFD5">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(四)建设工程勘察成果报告审查合格书复印件；</w:t>
      </w:r>
    </w:p>
    <w:p w14:paraId="2CFCFFF9">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(五)建设工程施工图设计文件审查合格书复印件；</w:t>
      </w:r>
    </w:p>
    <w:p w14:paraId="29E19F1E">
      <w:pPr>
        <w:pStyle w:val="2"/>
        <w:pageBreakBefore w:val="0"/>
        <w:widowControl w:val="0"/>
        <w:kinsoku/>
        <w:wordWrap/>
        <w:overflowPunct/>
        <w:topLinePunct w:val="0"/>
        <w:autoSpaceDE/>
        <w:autoSpaceDN/>
        <w:bidi w:val="0"/>
        <w:adjustRightInd/>
        <w:snapToGrid/>
        <w:spacing w:line="360" w:lineRule="auto"/>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　  (六)建筑工程施工许可证复印件；</w:t>
      </w:r>
    </w:p>
    <w:p w14:paraId="6DFE049E">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(七)单位工程施工承包合同书复印件；</w:t>
      </w:r>
    </w:p>
    <w:p w14:paraId="0AD597A9">
      <w:pPr>
        <w:pStyle w:val="2"/>
        <w:pageBreakBefore w:val="0"/>
        <w:widowControl w:val="0"/>
        <w:kinsoku/>
        <w:wordWrap/>
        <w:overflowPunct/>
        <w:topLinePunct w:val="0"/>
        <w:autoSpaceDE/>
        <w:autoSpaceDN/>
        <w:bidi w:val="0"/>
        <w:adjustRightInd/>
        <w:snapToGrid/>
        <w:spacing w:line="360" w:lineRule="auto"/>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　  (八)单位工程质量综合验收文件；</w:t>
      </w:r>
    </w:p>
    <w:p w14:paraId="05A9350A">
      <w:pPr>
        <w:pStyle w:val="2"/>
        <w:pageBreakBefore w:val="0"/>
        <w:widowControl w:val="0"/>
        <w:kinsoku/>
        <w:wordWrap/>
        <w:overflowPunct/>
        <w:topLinePunct w:val="0"/>
        <w:autoSpaceDE/>
        <w:autoSpaceDN/>
        <w:bidi w:val="0"/>
        <w:adjustRightInd/>
        <w:snapToGrid/>
        <w:spacing w:line="360" w:lineRule="auto"/>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　  1.工程竣工验收申请表：</w:t>
      </w:r>
    </w:p>
    <w:p w14:paraId="76468F43">
      <w:pPr>
        <w:pStyle w:val="2"/>
        <w:pageBreakBefore w:val="0"/>
        <w:widowControl w:val="0"/>
        <w:kinsoku/>
        <w:wordWrap/>
        <w:overflowPunct/>
        <w:topLinePunct w:val="0"/>
        <w:autoSpaceDE/>
        <w:autoSpaceDN/>
        <w:bidi w:val="0"/>
        <w:adjustRightInd/>
        <w:snapToGrid/>
        <w:spacing w:line="360" w:lineRule="auto"/>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　　2.房屋建筑工程的项目提供：</w:t>
      </w:r>
    </w:p>
    <w:p w14:paraId="3B676A49">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 xml:space="preserve">(1)单位(子单位)工程质量竣工验收记录；　 </w:t>
      </w:r>
    </w:p>
    <w:p w14:paraId="7F076B3E">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(2)商品住宅需提供《住宅工程质量分户验收汇总表》；</w:t>
      </w:r>
    </w:p>
    <w:p w14:paraId="3A655463">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(3)公共建筑和居住建筑需提供《民用建筑节能工程竣工验收备案表》；</w:t>
      </w:r>
    </w:p>
    <w:p w14:paraId="1AA6D147">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default" w:ascii="仿宋" w:hAnsi="仿宋" w:eastAsia="仿宋" w:cs="仿宋"/>
          <w:sz w:val="32"/>
          <w:szCs w:val="32"/>
          <w:lang w:val="en-US" w:eastAsia="zh-CN"/>
        </w:rPr>
      </w:pPr>
      <w:r>
        <w:rPr>
          <w:rStyle w:val="8"/>
          <w:rFonts w:hint="eastAsia" w:ascii="仿宋" w:hAnsi="仿宋" w:eastAsia="仿宋" w:cs="仿宋"/>
          <w:sz w:val="32"/>
          <w:szCs w:val="32"/>
          <w:lang w:val="en-US" w:eastAsia="zh-CN"/>
        </w:rPr>
        <w:t>3.结建式人防工程专项验收文件：</w:t>
      </w:r>
    </w:p>
    <w:p w14:paraId="080C9A8F">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（1）人防专项工程验收记录及分部验收记录；</w:t>
      </w:r>
    </w:p>
    <w:p w14:paraId="7C625D2A">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（2）人防设计、监理单位出具的人防专项质量检查报告；</w:t>
      </w:r>
    </w:p>
    <w:p w14:paraId="7BC9B1E3">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4.海绵城市工程质量专项验收文件：</w:t>
      </w:r>
    </w:p>
    <w:p w14:paraId="58531844">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（1）《汕头市海绵城市设施验收内部审查一览表》；</w:t>
      </w:r>
    </w:p>
    <w:p w14:paraId="1820CCA5">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default" w:ascii="仿宋" w:hAnsi="仿宋" w:eastAsia="仿宋" w:cs="仿宋"/>
          <w:sz w:val="32"/>
          <w:szCs w:val="32"/>
          <w:lang w:val="en-US" w:eastAsia="zh-CN"/>
        </w:rPr>
      </w:pPr>
      <w:r>
        <w:rPr>
          <w:rStyle w:val="8"/>
          <w:rFonts w:hint="eastAsia" w:ascii="仿宋" w:hAnsi="仿宋" w:eastAsia="仿宋" w:cs="仿宋"/>
          <w:sz w:val="32"/>
          <w:szCs w:val="32"/>
          <w:lang w:val="en-US" w:eastAsia="zh-CN"/>
        </w:rPr>
        <w:t>（2）《汕头市海绵城市建设工程质量专项验收报告表》；</w:t>
      </w:r>
    </w:p>
    <w:p w14:paraId="7564CEE5">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（3）《汕头市海绵城市建设工程质量专项验收备案登记表》；</w:t>
      </w:r>
    </w:p>
    <w:p w14:paraId="7F1E3936">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5.市政基础设施的项目提供：</w:t>
      </w:r>
    </w:p>
    <w:p w14:paraId="4B5CC24A">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⑴下水道闭水记录；</w:t>
      </w:r>
    </w:p>
    <w:p w14:paraId="7B05721A">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⑵路面混凝土抗压强度、抗折强度和沥青混凝土厚度抽芯试验报告；</w:t>
      </w:r>
    </w:p>
    <w:p w14:paraId="231673DF">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⑶桥梁工程需提供《桥梁静动载试验报告》；　　</w:t>
      </w:r>
    </w:p>
    <w:p w14:paraId="1F0CE0A7">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6.工程质量保修书：</w:t>
      </w:r>
    </w:p>
    <w:p w14:paraId="35D4BAB0">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7.工程勘察文件质量检查报告：　　</w:t>
      </w:r>
    </w:p>
    <w:p w14:paraId="05A9625D">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8.工程设计文件质量检查报告：</w:t>
      </w:r>
    </w:p>
    <w:p w14:paraId="488BAFBE">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9.监理单位质量评估报告：</w:t>
      </w:r>
    </w:p>
    <w:p w14:paraId="1D6BA220">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10.建筑工程竣工验收报告：</w:t>
      </w:r>
    </w:p>
    <w:p w14:paraId="57F5422A">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11.商品住宅需提交《住宅质量保证书》和《住宅使用说明书》：</w:t>
      </w:r>
    </w:p>
    <w:p w14:paraId="34EF5E45">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(九)规划部门出具的认可文件或者准许使用文件复印；</w:t>
      </w:r>
    </w:p>
    <w:p w14:paraId="21556DBB">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(十)建设工程消防验收（备案）主管部门出具的合格的《建设工程消防验收意见书》或者《竣工验收消防备案凭证》复印件；</w:t>
      </w:r>
    </w:p>
    <w:p w14:paraId="71C52ACB">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(十一)雷电防护装置检测报告复印件；</w:t>
      </w:r>
    </w:p>
    <w:p w14:paraId="438EBA67">
      <w:pPr>
        <w:pStyle w:val="2"/>
        <w:pageBreakBefore w:val="0"/>
        <w:widowControl w:val="0"/>
        <w:numPr>
          <w:ilvl w:val="0"/>
          <w:numId w:val="0"/>
        </w:numPr>
        <w:kinsoku/>
        <w:wordWrap/>
        <w:overflowPunct/>
        <w:topLinePunct w:val="0"/>
        <w:autoSpaceDE/>
        <w:autoSpaceDN/>
        <w:bidi w:val="0"/>
        <w:adjustRightInd/>
        <w:snapToGrid/>
        <w:spacing w:line="360" w:lineRule="auto"/>
        <w:ind w:left="960" w:leftChars="200" w:hanging="320" w:hangingChars="1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(十二)电梯验收合格书；</w:t>
      </w:r>
    </w:p>
    <w:p w14:paraId="2029D5F8">
      <w:pPr>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(十三)建设工程施工安全评价书；</w:t>
      </w:r>
    </w:p>
    <w:p w14:paraId="696FF9B8">
      <w:pPr>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(十四)工程质量监督报告(由各监督机构直接报送各住房城乡建设主管部门)；</w:t>
      </w:r>
    </w:p>
    <w:p w14:paraId="300C8E6B">
      <w:pPr>
        <w:rPr>
          <w:rFonts w:hint="default"/>
          <w:lang w:val="en-US" w:eastAsia="zh-CN"/>
        </w:rPr>
      </w:pPr>
      <w:r>
        <w:rPr>
          <w:rStyle w:val="8"/>
          <w:rFonts w:hint="eastAsia" w:ascii="仿宋" w:hAnsi="仿宋" w:eastAsia="仿宋" w:cs="仿宋"/>
          <w:sz w:val="32"/>
          <w:szCs w:val="32"/>
          <w:lang w:val="en-US" w:eastAsia="zh-CN"/>
        </w:rPr>
        <w:t>（十五）室内环境质量检查报告复印件；</w:t>
      </w:r>
    </w:p>
    <w:p w14:paraId="1F77159D">
      <w:pPr>
        <w:pStyle w:val="2"/>
        <w:pageBreakBefore w:val="0"/>
        <w:widowControl w:val="0"/>
        <w:kinsoku/>
        <w:wordWrap/>
        <w:overflowPunct/>
        <w:topLinePunct w:val="0"/>
        <w:autoSpaceDE/>
        <w:autoSpaceDN/>
        <w:bidi w:val="0"/>
        <w:adjustRightInd/>
        <w:snapToGrid/>
        <w:spacing w:line="360" w:lineRule="auto"/>
        <w:ind w:firstLine="320" w:firstLineChars="1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（十六）建设工程档案认可书；　　</w:t>
      </w:r>
    </w:p>
    <w:p w14:paraId="3ACEDE1B">
      <w:pPr>
        <w:pStyle w:val="2"/>
        <w:pageBreakBefore w:val="0"/>
        <w:widowControl w:val="0"/>
        <w:kinsoku/>
        <w:wordWrap/>
        <w:overflowPunct/>
        <w:topLinePunct w:val="0"/>
        <w:autoSpaceDE/>
        <w:autoSpaceDN/>
        <w:bidi w:val="0"/>
        <w:adjustRightInd/>
        <w:snapToGrid/>
        <w:spacing w:line="360" w:lineRule="auto"/>
        <w:ind w:firstLine="320" w:firstLineChars="1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（十七）工程款已按合同支付的证明(建设单位、施工单位双方法定代表人签字并加盖公章)；　</w:t>
      </w:r>
    </w:p>
    <w:p w14:paraId="78135E8F">
      <w:pPr>
        <w:pStyle w:val="2"/>
        <w:pageBreakBefore w:val="0"/>
        <w:widowControl w:val="0"/>
        <w:kinsoku/>
        <w:wordWrap/>
        <w:overflowPunct/>
        <w:topLinePunct w:val="0"/>
        <w:autoSpaceDE/>
        <w:autoSpaceDN/>
        <w:bidi w:val="0"/>
        <w:adjustRightInd/>
        <w:snapToGrid/>
        <w:spacing w:line="360" w:lineRule="auto"/>
        <w:ind w:firstLine="320" w:firstLineChars="1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（十八）法规、规章规定必须提供的其他文件。</w:t>
      </w:r>
    </w:p>
    <w:p w14:paraId="144E19C9">
      <w:pPr>
        <w:pStyle w:val="2"/>
        <w:pageBreakBefore w:val="0"/>
        <w:widowControl w:val="0"/>
        <w:kinsoku/>
        <w:wordWrap/>
        <w:overflowPunct/>
        <w:topLinePunct w:val="0"/>
        <w:autoSpaceDE/>
        <w:autoSpaceDN/>
        <w:bidi w:val="0"/>
        <w:adjustRightInd/>
        <w:snapToGrid/>
        <w:spacing w:line="360" w:lineRule="auto"/>
        <w:ind w:firstLine="643"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b/>
          <w:bCs/>
          <w:sz w:val="32"/>
          <w:szCs w:val="32"/>
          <w:lang w:val="en-US" w:eastAsia="zh-CN"/>
        </w:rPr>
        <w:t>注</w:t>
      </w:r>
      <w:r>
        <w:rPr>
          <w:rStyle w:val="8"/>
          <w:rFonts w:hint="eastAsia" w:ascii="仿宋" w:hAnsi="仿宋" w:eastAsia="仿宋" w:cs="仿宋"/>
          <w:sz w:val="32"/>
          <w:szCs w:val="32"/>
          <w:lang w:val="en-US" w:eastAsia="zh-CN"/>
        </w:rPr>
        <w:t>：1.上述材料应使用现行《广东省房屋建筑工程竣工验收技术资料统一用表》的格式，按要求签字、盖章齐全，并按照上述顺序进行扫描；</w:t>
      </w:r>
    </w:p>
    <w:p w14:paraId="645717C1">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上述材料注明复印件的提供原件校核。</w:t>
      </w:r>
    </w:p>
    <w:p w14:paraId="60ACC3B7">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黑体" w:hAnsi="黑体" w:eastAsia="黑体" w:cs="黑体"/>
          <w:sz w:val="32"/>
          <w:szCs w:val="32"/>
          <w:lang w:val="en-US" w:eastAsia="zh-CN"/>
        </w:rPr>
      </w:pPr>
      <w:r>
        <w:rPr>
          <w:rStyle w:val="8"/>
          <w:rFonts w:hint="eastAsia" w:ascii="黑体" w:hAnsi="黑体" w:eastAsia="黑体" w:cs="黑体"/>
          <w:sz w:val="32"/>
          <w:szCs w:val="32"/>
          <w:lang w:val="en-US" w:eastAsia="zh-CN"/>
        </w:rPr>
        <w:t>五、办理流程：</w:t>
      </w:r>
    </w:p>
    <w:p w14:paraId="7F913FFC">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1.申报人备齐上述材料，送市行政服务窗口办理；</w:t>
      </w:r>
    </w:p>
    <w:p w14:paraId="60127219">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2.材料齐全并符合有关规定的，给予办理备案手续，申报人签领单位（子单位）竣工验收备案（含结建式人防工程竣工验收备案）表。</w:t>
      </w:r>
    </w:p>
    <w:p w14:paraId="0D378994">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黑体" w:hAnsi="黑体" w:eastAsia="黑体" w:cs="黑体"/>
          <w:sz w:val="32"/>
          <w:szCs w:val="32"/>
          <w:lang w:val="en-US" w:eastAsia="zh-CN"/>
        </w:rPr>
      </w:pPr>
      <w:r>
        <w:rPr>
          <w:rStyle w:val="8"/>
          <w:rFonts w:hint="eastAsia" w:ascii="黑体" w:hAnsi="黑体" w:eastAsia="黑体" w:cs="黑体"/>
          <w:sz w:val="32"/>
          <w:szCs w:val="32"/>
          <w:lang w:val="en-US" w:eastAsia="zh-CN"/>
        </w:rPr>
        <w:t>六、办理时限：</w:t>
      </w:r>
    </w:p>
    <w:p w14:paraId="56BBFDDE">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法定时限3个工作日。</w:t>
      </w:r>
    </w:p>
    <w:p w14:paraId="6DBAD03D">
      <w:pPr>
        <w:pStyle w:val="2"/>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8"/>
          <w:rFonts w:hint="eastAsia" w:ascii="黑体" w:hAnsi="黑体" w:eastAsia="黑体" w:cs="黑体"/>
          <w:sz w:val="32"/>
          <w:szCs w:val="32"/>
          <w:lang w:val="en-US" w:eastAsia="zh-CN"/>
        </w:rPr>
      </w:pPr>
      <w:r>
        <w:rPr>
          <w:rStyle w:val="8"/>
          <w:rFonts w:hint="eastAsia" w:ascii="黑体" w:hAnsi="黑体" w:eastAsia="黑体" w:cs="黑体"/>
          <w:sz w:val="32"/>
          <w:szCs w:val="32"/>
          <w:lang w:val="en-US" w:eastAsia="zh-CN"/>
        </w:rPr>
        <w:t>七、办事地址及咨询电话：</w:t>
      </w:r>
    </w:p>
    <w:p w14:paraId="088A95C1">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eastAsia" w:ascii="仿宋" w:hAnsi="仿宋" w:eastAsia="仿宋" w:cs="仿宋"/>
          <w:sz w:val="32"/>
          <w:szCs w:val="32"/>
          <w:lang w:val="en-US" w:eastAsia="zh-CN"/>
        </w:rPr>
      </w:pPr>
      <w:r>
        <w:rPr>
          <w:rStyle w:val="8"/>
          <w:rFonts w:hint="eastAsia" w:ascii="仿宋" w:hAnsi="仿宋" w:eastAsia="仿宋" w:cs="仿宋"/>
          <w:sz w:val="32"/>
          <w:szCs w:val="32"/>
          <w:lang w:val="en-US" w:eastAsia="zh-CN"/>
        </w:rPr>
        <w:t>办事窗口地址：汕头市行政服务中心三楼西厅住建局窗口；</w:t>
      </w:r>
    </w:p>
    <w:p w14:paraId="00D85DDF">
      <w:pPr>
        <w:pStyle w:val="2"/>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8"/>
          <w:rFonts w:hint="default" w:ascii="仿宋" w:hAnsi="仿宋" w:eastAsia="仿宋" w:cs="仿宋"/>
          <w:sz w:val="32"/>
          <w:szCs w:val="32"/>
          <w:lang w:val="en-US" w:eastAsia="zh-CN"/>
        </w:rPr>
      </w:pPr>
      <w:r>
        <w:rPr>
          <w:rStyle w:val="8"/>
          <w:rFonts w:hint="eastAsia" w:ascii="仿宋" w:hAnsi="仿宋" w:eastAsia="仿宋" w:cs="仿宋"/>
          <w:sz w:val="32"/>
          <w:szCs w:val="32"/>
          <w:lang w:val="en-US" w:eastAsia="zh-CN"/>
        </w:rPr>
        <w:t>咨询电话;0754-88572050,0754-88572030。</w:t>
      </w:r>
    </w:p>
    <w:p w14:paraId="084AC6B0">
      <w:pPr>
        <w:pStyle w:val="2"/>
        <w:pageBreakBefore w:val="0"/>
        <w:widowControl w:val="0"/>
        <w:kinsoku/>
        <w:wordWrap/>
        <w:overflowPunct/>
        <w:topLinePunct w:val="0"/>
        <w:autoSpaceDE/>
        <w:autoSpaceDN/>
        <w:bidi w:val="0"/>
        <w:adjustRightInd/>
        <w:snapToGrid/>
        <w:spacing w:line="360" w:lineRule="auto"/>
        <w:jc w:val="both"/>
        <w:textAlignment w:val="auto"/>
        <w:rPr>
          <w:rStyle w:val="8"/>
          <w:rFonts w:hint="default" w:ascii="仿宋" w:hAnsi="仿宋" w:eastAsia="仿宋" w:cs="仿宋"/>
          <w:sz w:val="32"/>
          <w:szCs w:val="32"/>
          <w:lang w:val="en-US" w:eastAsia="zh-CN"/>
        </w:rPr>
      </w:pPr>
    </w:p>
    <w:p w14:paraId="26F59C49"/>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国标小标宋">
    <w:altName w:val="宋体"/>
    <w:panose1 w:val="020005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5D4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FAD4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6FAD4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54983"/>
    <w:multiLevelType w:val="singleLevel"/>
    <w:tmpl w:val="7D6549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647BA"/>
    <w:rsid w:val="3FEB0272"/>
    <w:rsid w:val="5F411D17"/>
    <w:rsid w:val="6AC31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2" w:lineRule="exact"/>
      <w:ind w:firstLine="880" w:firstLineChars="200"/>
      <w:jc w:val="both"/>
    </w:pPr>
    <w:rPr>
      <w:rFonts w:ascii="Times New Roman" w:hAnsi="Times New Roman" w:eastAsia="方正仿宋简体"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92" w:lineRule="exact"/>
      <w:ind w:firstLine="0" w:firstLineChars="0"/>
      <w:outlineLvl w:val="0"/>
    </w:pPr>
    <w:rPr>
      <w:rFonts w:eastAsia="国标小标宋"/>
      <w:kern w:val="44"/>
      <w:sz w:val="44"/>
    </w:rPr>
  </w:style>
  <w:style w:type="paragraph" w:styleId="3">
    <w:name w:val="heading 3"/>
    <w:basedOn w:val="1"/>
    <w:next w:val="1"/>
    <w:link w:val="8"/>
    <w:unhideWhenUsed/>
    <w:qFormat/>
    <w:uiPriority w:val="0"/>
    <w:pPr>
      <w:keepNext/>
      <w:keepLines/>
      <w:spacing w:beforeLines="0" w:beforeAutospacing="0" w:afterLines="0" w:afterAutospacing="0" w:line="592" w:lineRule="exact"/>
      <w:outlineLvl w:val="2"/>
    </w:pPr>
    <w:rPr>
      <w:rFonts w:eastAsia="楷体_GB231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3 Char"/>
    <w:link w:val="3"/>
    <w:qFormat/>
    <w:uiPriority w:val="0"/>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3292</Words>
  <Characters>3406</Characters>
  <Lines>0</Lines>
  <Paragraphs>0</Paragraphs>
  <TotalTime>43</TotalTime>
  <ScaleCrop>false</ScaleCrop>
  <LinksUpToDate>false</LinksUpToDate>
  <CharactersWithSpaces>3446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2025-06-16T05:08:00Z</dcterms:created>
  <dc:creator>Administrator</dc:creator>
  <cp:lastModifiedBy>Administrator</cp:lastModifiedBy>
  <cp:lastPrinted>2025-06-19T09:06:00Z</cp:lastPrinted>
  <dcterms:modified xsi:type="dcterms:W3CDTF">2025-06-19T09:32:28Z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eyJoZGlkIjoiYTRjZTE2NzMzOThhZDMxYTg5ZTk3MWRhYmMxOWVhZGEifQ==</vt:lpwstr>
  </property>
  <property fmtid="{D5CDD505-2E9C-101B-9397-08002B2CF9AE}" pid="4" name="ICV">
    <vt:lpwstr>2E583544C56D4D1B97E3CA43680CBB97_12</vt:lpwstr>
  </property>
</Properties>
</file>