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7"/>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关于印发《汕头市建筑业协会专家库管理办法》的通知</w:t>
      </w:r>
    </w:p>
    <w:p>
      <w:pPr>
        <w:spacing w:line="560" w:lineRule="exact"/>
        <w:ind w:firstLine="567"/>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汕建协字[2017] 21号 </w:t>
      </w:r>
    </w:p>
    <w:p>
      <w:pPr>
        <w:spacing w:line="560" w:lineRule="exact"/>
        <w:ind w:firstLine="567"/>
        <w:rPr>
          <w:rFonts w:hint="eastAsia" w:ascii="仿宋_GB2312" w:hAnsi="仿宋_GB2312" w:eastAsia="仿宋_GB2312" w:cs="仿宋_GB2312"/>
          <w:b w:val="0"/>
          <w:bCs w:val="0"/>
          <w:sz w:val="32"/>
          <w:szCs w:val="32"/>
          <w:lang w:eastAsia="zh-CN"/>
        </w:rPr>
      </w:pPr>
    </w:p>
    <w:p>
      <w:pPr>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各会员单位、各有关单位：</w:t>
      </w:r>
    </w:p>
    <w:p>
      <w:pPr>
        <w:spacing w:line="560" w:lineRule="exact"/>
        <w:ind w:firstLine="567"/>
        <w:rPr>
          <w:rFonts w:hint="eastAsia" w:ascii="仿宋_GB2312" w:eastAsia="仿宋_GB2312"/>
          <w:sz w:val="30"/>
        </w:rPr>
      </w:pPr>
      <w:r>
        <w:rPr>
          <w:rFonts w:hint="eastAsia" w:ascii="仿宋_GB2312" w:eastAsia="仿宋_GB2312"/>
          <w:sz w:val="30"/>
        </w:rPr>
        <w:t>《汕头市建筑业协会专家库管理办法》已经20</w:t>
      </w:r>
      <w:r>
        <w:rPr>
          <w:rFonts w:hint="eastAsia" w:ascii="仿宋_GB2312" w:eastAsia="仿宋_GB2312"/>
          <w:sz w:val="30"/>
          <w:lang w:val="en-US" w:eastAsia="zh-CN"/>
        </w:rPr>
        <w:t>17</w:t>
      </w:r>
      <w:r>
        <w:rPr>
          <w:rFonts w:hint="eastAsia" w:ascii="仿宋_GB2312" w:eastAsia="仿宋_GB2312"/>
          <w:sz w:val="30"/>
        </w:rPr>
        <w:t>年</w:t>
      </w:r>
      <w:r>
        <w:rPr>
          <w:rFonts w:hint="eastAsia" w:ascii="仿宋_GB2312" w:eastAsia="仿宋_GB2312"/>
          <w:sz w:val="30"/>
          <w:lang w:val="en-US" w:eastAsia="zh-CN"/>
        </w:rPr>
        <w:t>10</w:t>
      </w:r>
      <w:r>
        <w:rPr>
          <w:rFonts w:hint="eastAsia" w:ascii="仿宋_GB2312" w:eastAsia="仿宋_GB2312"/>
          <w:sz w:val="30"/>
        </w:rPr>
        <w:t>月</w:t>
      </w:r>
      <w:r>
        <w:rPr>
          <w:rFonts w:hint="eastAsia" w:ascii="仿宋_GB2312" w:eastAsia="仿宋_GB2312"/>
          <w:sz w:val="30"/>
          <w:lang w:val="en-US" w:eastAsia="zh-CN"/>
        </w:rPr>
        <w:t>25</w:t>
      </w:r>
      <w:r>
        <w:rPr>
          <w:rFonts w:hint="eastAsia" w:ascii="仿宋_GB2312" w:eastAsia="仿宋_GB2312"/>
          <w:sz w:val="30"/>
        </w:rPr>
        <w:t>日汕头市建筑业协会</w:t>
      </w:r>
      <w:r>
        <w:rPr>
          <w:rFonts w:hint="eastAsia" w:ascii="仿宋_GB2312" w:eastAsia="仿宋_GB2312"/>
          <w:sz w:val="30"/>
          <w:lang w:eastAsia="zh-CN"/>
        </w:rPr>
        <w:t>四</w:t>
      </w:r>
      <w:r>
        <w:rPr>
          <w:rFonts w:hint="eastAsia" w:ascii="仿宋_GB2312" w:eastAsia="仿宋_GB2312"/>
          <w:sz w:val="30"/>
        </w:rPr>
        <w:t>届</w:t>
      </w:r>
      <w:r>
        <w:rPr>
          <w:rFonts w:hint="eastAsia" w:ascii="仿宋_GB2312" w:eastAsia="仿宋_GB2312"/>
          <w:sz w:val="30"/>
          <w:lang w:eastAsia="zh-CN"/>
        </w:rPr>
        <w:t>三</w:t>
      </w:r>
      <w:r>
        <w:rPr>
          <w:rFonts w:hint="eastAsia" w:ascii="仿宋_GB2312" w:eastAsia="仿宋_GB2312"/>
          <w:sz w:val="30"/>
        </w:rPr>
        <w:t>次理事会</w:t>
      </w:r>
      <w:r>
        <w:rPr>
          <w:rFonts w:hint="eastAsia" w:ascii="仿宋_GB2312" w:eastAsia="仿宋_GB2312"/>
          <w:sz w:val="30"/>
          <w:lang w:eastAsia="zh-CN"/>
        </w:rPr>
        <w:t>会议</w:t>
      </w:r>
      <w:r>
        <w:rPr>
          <w:rFonts w:hint="eastAsia" w:ascii="仿宋_GB2312" w:eastAsia="仿宋_GB2312"/>
          <w:sz w:val="30"/>
        </w:rPr>
        <w:t>通过，现印发给你们，请遵照执行。</w:t>
      </w:r>
    </w:p>
    <w:p>
      <w:pPr>
        <w:spacing w:line="560" w:lineRule="exact"/>
        <w:rPr>
          <w:rFonts w:hint="eastAsia" w:ascii="仿宋_GB2312" w:eastAsia="仿宋_GB2312"/>
          <w:sz w:val="30"/>
        </w:rPr>
      </w:pPr>
    </w:p>
    <w:p>
      <w:pPr>
        <w:spacing w:line="560" w:lineRule="exact"/>
        <w:rPr>
          <w:rFonts w:hint="eastAsia" w:ascii="仿宋_GB2312" w:eastAsia="仿宋_GB2312"/>
          <w:sz w:val="30"/>
          <w:lang w:eastAsia="zh-CN"/>
        </w:rPr>
      </w:pPr>
      <w:r>
        <w:rPr>
          <w:rFonts w:hint="eastAsia" w:ascii="仿宋_GB2312" w:eastAsia="仿宋_GB2312"/>
          <w:sz w:val="30"/>
          <w:lang w:eastAsia="zh-CN"/>
        </w:rPr>
        <w:t>附件：《汕头市建筑业协会专家库管理办法》</w:t>
      </w:r>
    </w:p>
    <w:p>
      <w:pPr>
        <w:spacing w:line="560" w:lineRule="exact"/>
        <w:rPr>
          <w:rFonts w:hint="eastAsia" w:ascii="仿宋_GB2312" w:eastAsia="仿宋_GB2312"/>
          <w:sz w:val="30"/>
          <w:lang w:eastAsia="zh-CN"/>
        </w:rPr>
      </w:pPr>
    </w:p>
    <w:p>
      <w:pPr>
        <w:spacing w:line="560" w:lineRule="exact"/>
        <w:rPr>
          <w:rFonts w:hint="eastAsia" w:ascii="仿宋_GB2312" w:eastAsia="仿宋_GB2312"/>
          <w:sz w:val="30"/>
          <w:lang w:eastAsia="zh-CN"/>
        </w:rPr>
      </w:pPr>
    </w:p>
    <w:p>
      <w:pPr>
        <w:spacing w:line="560" w:lineRule="exact"/>
        <w:rPr>
          <w:rFonts w:hint="eastAsia" w:ascii="仿宋_GB2312" w:eastAsia="仿宋_GB2312"/>
          <w:sz w:val="30"/>
          <w:lang w:val="en-US" w:eastAsia="zh-CN"/>
        </w:rPr>
      </w:pPr>
      <w:r>
        <w:rPr>
          <w:rFonts w:hint="eastAsia" w:ascii="仿宋_GB2312" w:eastAsia="仿宋_GB2312"/>
          <w:sz w:val="30"/>
          <w:lang w:val="en-US" w:eastAsia="zh-CN"/>
        </w:rPr>
        <w:t xml:space="preserve">                                       汕头市建筑业协会</w:t>
      </w:r>
    </w:p>
    <w:p>
      <w:pPr>
        <w:spacing w:line="560" w:lineRule="exact"/>
        <w:rPr>
          <w:rFonts w:hint="eastAsia" w:ascii="仿宋_GB2312" w:eastAsia="仿宋_GB2312"/>
          <w:sz w:val="30"/>
          <w:lang w:val="en-US" w:eastAsia="zh-CN"/>
        </w:rPr>
      </w:pPr>
      <w:r>
        <w:rPr>
          <w:rFonts w:hint="eastAsia" w:ascii="仿宋_GB2312" w:eastAsia="仿宋_GB2312"/>
          <w:sz w:val="30"/>
          <w:lang w:val="en-US" w:eastAsia="zh-CN"/>
        </w:rPr>
        <w:t xml:space="preserve">                                        2017年11月9日</w:t>
      </w:r>
    </w:p>
    <w:p>
      <w:pPr>
        <w:spacing w:line="560" w:lineRule="exact"/>
        <w:rPr>
          <w:rFonts w:hint="eastAsia" w:ascii="仿宋_GB2312" w:eastAsia="仿宋_GB2312"/>
          <w:sz w:val="30"/>
          <w:lang w:eastAsia="zh-CN"/>
        </w:rPr>
      </w:pPr>
    </w:p>
    <w:p>
      <w:pPr>
        <w:spacing w:line="600" w:lineRule="exact"/>
        <w:jc w:val="right"/>
        <w:rPr>
          <w:rFonts w:hint="eastAsia" w:ascii="仿宋_GB2312" w:eastAsia="仿宋_GB2312"/>
          <w:sz w:val="30"/>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30"/>
          <w:szCs w:val="30"/>
          <w:lang w:eastAsia="zh-CN"/>
        </w:rPr>
      </w:pPr>
    </w:p>
    <w:p>
      <w:pPr>
        <w:spacing w:line="600" w:lineRule="exact"/>
        <w:jc w:val="both"/>
        <w:rPr>
          <w:rFonts w:hint="eastAsia" w:eastAsia="黑体"/>
          <w:sz w:val="44"/>
          <w:lang w:eastAsia="zh-CN"/>
        </w:rPr>
      </w:pPr>
      <w:bookmarkStart w:id="0" w:name="_GoBack"/>
      <w:bookmarkEnd w:id="0"/>
      <w:r>
        <w:rPr>
          <w:rFonts w:hint="eastAsia" w:eastAsia="黑体"/>
          <w:sz w:val="30"/>
          <w:szCs w:val="30"/>
          <w:lang w:eastAsia="zh-CN"/>
        </w:rPr>
        <w:t>附件：</w:t>
      </w:r>
    </w:p>
    <w:p>
      <w:pPr>
        <w:spacing w:line="600" w:lineRule="exact"/>
        <w:jc w:val="center"/>
        <w:rPr>
          <w:rFonts w:hint="eastAsia" w:eastAsia="黑体"/>
          <w:sz w:val="44"/>
        </w:rPr>
      </w:pPr>
      <w:r>
        <w:rPr>
          <w:rFonts w:hint="eastAsia" w:eastAsia="黑体"/>
          <w:sz w:val="44"/>
        </w:rPr>
        <w:t>汕头市建筑业协会专家库管理办法</w:t>
      </w:r>
    </w:p>
    <w:p>
      <w:pPr>
        <w:spacing w:line="600" w:lineRule="exact"/>
        <w:jc w:val="center"/>
        <w:rPr>
          <w:rFonts w:eastAsia="仿宋_GB2312"/>
          <w:sz w:val="40"/>
        </w:rPr>
      </w:pPr>
    </w:p>
    <w:p>
      <w:pPr>
        <w:spacing w:line="600" w:lineRule="exact"/>
        <w:ind w:firstLine="600" w:firstLineChars="200"/>
        <w:rPr>
          <w:rFonts w:eastAsia="仿宋_GB2312"/>
          <w:sz w:val="30"/>
        </w:rPr>
      </w:pPr>
      <w:r>
        <w:rPr>
          <w:rFonts w:hint="eastAsia" w:eastAsia="黑体"/>
          <w:sz w:val="30"/>
        </w:rPr>
        <w:t>第一条</w:t>
      </w:r>
      <w:r>
        <w:rPr>
          <w:rFonts w:eastAsia="仿宋_GB2312"/>
          <w:sz w:val="30"/>
        </w:rPr>
        <w:t xml:space="preserve">  </w:t>
      </w:r>
      <w:r>
        <w:rPr>
          <w:rFonts w:hint="eastAsia" w:ascii="仿宋_GB2312" w:eastAsia="仿宋_GB2312"/>
          <w:sz w:val="30"/>
        </w:rPr>
        <w:t>为</w:t>
      </w:r>
      <w:r>
        <w:rPr>
          <w:rFonts w:hint="eastAsia" w:eastAsia="仿宋_GB2312"/>
          <w:sz w:val="30"/>
        </w:rPr>
        <w:t>加强汕头市建筑业协会（以下简称协会）专家库的管理和</w:t>
      </w:r>
      <w:r>
        <w:rPr>
          <w:rFonts w:hint="eastAsia" w:ascii="仿宋_GB2312" w:eastAsia="仿宋_GB2312"/>
          <w:sz w:val="30"/>
        </w:rPr>
        <w:t>规范协会专家库的建设，</w:t>
      </w:r>
      <w:r>
        <w:rPr>
          <w:rFonts w:hint="eastAsia" w:eastAsia="仿宋_GB2312"/>
          <w:sz w:val="30"/>
        </w:rPr>
        <w:t>为会员单位提供技术、咨询、培训等优质服务，</w:t>
      </w:r>
      <w:r>
        <w:rPr>
          <w:rFonts w:hint="eastAsia" w:ascii="仿宋_GB2312" w:eastAsia="仿宋_GB2312"/>
          <w:sz w:val="30"/>
        </w:rPr>
        <w:t>配合建设行政主管部门的质量技术等管理工作，特制定本办法。</w:t>
      </w:r>
    </w:p>
    <w:p>
      <w:pPr>
        <w:spacing w:line="600" w:lineRule="exact"/>
        <w:ind w:firstLine="600" w:firstLineChars="200"/>
        <w:rPr>
          <w:rFonts w:eastAsia="仿宋_GB2312"/>
          <w:sz w:val="30"/>
        </w:rPr>
      </w:pPr>
      <w:r>
        <w:rPr>
          <w:rFonts w:hint="eastAsia" w:eastAsia="黑体"/>
          <w:sz w:val="30"/>
        </w:rPr>
        <w:t>第二条</w:t>
      </w:r>
      <w:r>
        <w:rPr>
          <w:rFonts w:eastAsia="仿宋_GB2312"/>
          <w:sz w:val="30"/>
        </w:rPr>
        <w:t xml:space="preserve">  </w:t>
      </w:r>
      <w:r>
        <w:rPr>
          <w:rFonts w:hint="eastAsia" w:eastAsia="仿宋_GB2312"/>
          <w:sz w:val="30"/>
        </w:rPr>
        <w:t>在本市行政区划内为协会会员单位提供的技术与咨询、评审、评优、培训等活动，适用本办法。</w:t>
      </w:r>
    </w:p>
    <w:p>
      <w:pPr>
        <w:spacing w:line="600" w:lineRule="exact"/>
        <w:ind w:firstLine="600" w:firstLineChars="200"/>
        <w:rPr>
          <w:rFonts w:eastAsia="仿宋_GB2312"/>
          <w:sz w:val="30"/>
        </w:rPr>
      </w:pPr>
      <w:r>
        <w:rPr>
          <w:rFonts w:hint="eastAsia" w:eastAsia="黑体"/>
          <w:sz w:val="30"/>
        </w:rPr>
        <w:t>第三条</w:t>
      </w:r>
      <w:r>
        <w:rPr>
          <w:rFonts w:eastAsia="仿宋_GB2312"/>
          <w:sz w:val="30"/>
        </w:rPr>
        <w:t xml:space="preserve">  </w:t>
      </w:r>
      <w:r>
        <w:rPr>
          <w:rFonts w:hint="eastAsia" w:eastAsia="仿宋_GB2312"/>
          <w:sz w:val="30"/>
        </w:rPr>
        <w:t>本办法所称的汕头市建筑业协会专家库（以下简称专家库），是指协会设立的、为会员单位提供技术与咨询、评审、评优、培训等服务工作的专业人才库。</w:t>
      </w:r>
    </w:p>
    <w:p>
      <w:pPr>
        <w:spacing w:line="600" w:lineRule="exact"/>
        <w:ind w:firstLine="600" w:firstLineChars="200"/>
        <w:rPr>
          <w:rFonts w:eastAsia="仿宋_GB2312"/>
          <w:sz w:val="30"/>
        </w:rPr>
      </w:pPr>
      <w:r>
        <w:rPr>
          <w:rFonts w:hint="eastAsia" w:eastAsia="仿宋_GB2312"/>
          <w:sz w:val="30"/>
        </w:rPr>
        <w:t>本办法所称的专家是指在建设工程技术和经济管理方面具有较高理论水平和丰富实践经验，熟悉工程建设业务的专业人才。</w:t>
      </w:r>
    </w:p>
    <w:p>
      <w:pPr>
        <w:spacing w:line="660" w:lineRule="exact"/>
        <w:ind w:firstLine="540" w:firstLineChars="180"/>
        <w:rPr>
          <w:rFonts w:hint="eastAsia" w:ascii="仿宋_GB2312" w:eastAsia="仿宋_GB2312"/>
          <w:sz w:val="30"/>
        </w:rPr>
      </w:pPr>
      <w:r>
        <w:rPr>
          <w:rFonts w:hint="eastAsia" w:eastAsia="黑体"/>
          <w:sz w:val="30"/>
        </w:rPr>
        <w:t>第四条</w:t>
      </w:r>
      <w:r>
        <w:rPr>
          <w:rFonts w:hint="eastAsia" w:ascii="仿宋_GB2312" w:eastAsia="仿宋_GB2312"/>
          <w:sz w:val="30"/>
        </w:rPr>
        <w:t xml:space="preserve">  专家</w:t>
      </w:r>
      <w:r>
        <w:rPr>
          <w:rFonts w:hint="eastAsia" w:eastAsia="仿宋_GB2312"/>
          <w:sz w:val="30"/>
        </w:rPr>
        <w:t>应具备下列</w:t>
      </w:r>
      <w:r>
        <w:rPr>
          <w:rFonts w:hint="eastAsia" w:ascii="仿宋_GB2312" w:eastAsia="仿宋_GB2312"/>
          <w:sz w:val="30"/>
        </w:rPr>
        <w:t>条件</w:t>
      </w:r>
    </w:p>
    <w:p>
      <w:pPr>
        <w:spacing w:line="660" w:lineRule="exact"/>
        <w:ind w:firstLine="600" w:firstLineChars="200"/>
        <w:rPr>
          <w:rFonts w:hint="eastAsia" w:ascii="仿宋_GB2312" w:eastAsia="仿宋_GB2312"/>
          <w:sz w:val="30"/>
        </w:rPr>
      </w:pPr>
      <w:r>
        <w:rPr>
          <w:rFonts w:hint="eastAsia" w:eastAsia="仿宋_GB2312"/>
          <w:sz w:val="30"/>
        </w:rPr>
        <w:t>（一）</w:t>
      </w:r>
      <w:r>
        <w:rPr>
          <w:rFonts w:hint="eastAsia" w:ascii="仿宋_GB2312" w:eastAsia="仿宋_GB2312"/>
          <w:sz w:val="30"/>
        </w:rPr>
        <w:t>遵纪守法，工作认真，责任心强，有良好的职业道德；</w:t>
      </w:r>
    </w:p>
    <w:p>
      <w:pPr>
        <w:spacing w:line="600" w:lineRule="exact"/>
        <w:ind w:firstLine="600" w:firstLineChars="200"/>
        <w:rPr>
          <w:rFonts w:hint="eastAsia" w:ascii="仿宋_GB2312" w:eastAsia="仿宋_GB2312"/>
          <w:sz w:val="30"/>
        </w:rPr>
      </w:pPr>
      <w:r>
        <w:rPr>
          <w:rFonts w:hint="eastAsia" w:eastAsia="仿宋_GB2312"/>
          <w:sz w:val="30"/>
        </w:rPr>
        <w:t>（二）</w:t>
      </w:r>
      <w:r>
        <w:rPr>
          <w:rFonts w:hint="eastAsia" w:ascii="仿宋_GB2312" w:eastAsia="仿宋_GB2312"/>
          <w:sz w:val="30"/>
        </w:rPr>
        <w:t>大专以上学历，具有高级及以上专业技术职称</w:t>
      </w:r>
      <w:r>
        <w:rPr>
          <w:rFonts w:ascii="仿宋_GB2312" w:eastAsia="仿宋_GB2312"/>
          <w:sz w:val="30"/>
        </w:rPr>
        <w:t>或相应注册执业资格</w:t>
      </w:r>
      <w:r>
        <w:rPr>
          <w:rFonts w:hint="eastAsia" w:ascii="仿宋_GB2312" w:eastAsia="仿宋_GB2312"/>
          <w:sz w:val="30"/>
        </w:rPr>
        <w:t>，任职资格满五年以上。</w:t>
      </w:r>
    </w:p>
    <w:p>
      <w:pPr>
        <w:spacing w:line="600" w:lineRule="exact"/>
        <w:ind w:firstLine="600" w:firstLineChars="200"/>
        <w:rPr>
          <w:rFonts w:hint="eastAsia" w:ascii="仿宋_GB2312" w:eastAsia="仿宋_GB2312"/>
          <w:sz w:val="30"/>
        </w:rPr>
      </w:pPr>
      <w:r>
        <w:rPr>
          <w:rFonts w:hint="eastAsia" w:ascii="仿宋_GB2312" w:eastAsia="仿宋_GB2312"/>
          <w:sz w:val="30"/>
        </w:rPr>
        <w:t>（三）熟悉建筑市场和建设工程管理的有关法律法规、技术规范和标准，熟练掌握工程技术、经济管理的理论知识，具有丰富的实践经验，能胜任相关专业的评审与咨询工作。</w:t>
      </w:r>
    </w:p>
    <w:p>
      <w:pPr>
        <w:spacing w:line="600" w:lineRule="exact"/>
        <w:ind w:firstLine="600" w:firstLineChars="200"/>
        <w:rPr>
          <w:rFonts w:hint="eastAsia" w:ascii="仿宋_GB2312" w:eastAsia="仿宋_GB2312"/>
          <w:sz w:val="30"/>
        </w:rPr>
      </w:pPr>
      <w:r>
        <w:rPr>
          <w:rFonts w:hint="eastAsia" w:ascii="仿宋_GB2312" w:eastAsia="仿宋_GB2312"/>
          <w:sz w:val="30"/>
        </w:rPr>
        <w:t>（四）身体健康，</w:t>
      </w:r>
      <w:r>
        <w:rPr>
          <w:rFonts w:ascii="仿宋_GB2312" w:eastAsia="仿宋_GB2312"/>
          <w:sz w:val="30"/>
        </w:rPr>
        <w:t>年龄不超过6</w:t>
      </w:r>
      <w:r>
        <w:rPr>
          <w:rFonts w:hint="eastAsia" w:ascii="仿宋_GB2312" w:eastAsia="仿宋_GB2312"/>
          <w:sz w:val="30"/>
        </w:rPr>
        <w:t>5</w:t>
      </w:r>
      <w:r>
        <w:rPr>
          <w:rFonts w:ascii="仿宋_GB2312" w:eastAsia="仿宋_GB2312"/>
          <w:sz w:val="30"/>
        </w:rPr>
        <w:t>岁</w:t>
      </w:r>
      <w:r>
        <w:rPr>
          <w:rFonts w:hint="eastAsia" w:ascii="仿宋_GB2312" w:eastAsia="仿宋_GB2312"/>
          <w:sz w:val="30"/>
        </w:rPr>
        <w:t>（</w:t>
      </w:r>
      <w:r>
        <w:rPr>
          <w:rFonts w:ascii="仿宋_GB2312" w:eastAsia="仿宋_GB2312"/>
          <w:sz w:val="30"/>
        </w:rPr>
        <w:t>享受国务院或省政府特殊津贴的专家</w:t>
      </w:r>
      <w:r>
        <w:rPr>
          <w:rFonts w:hint="eastAsia" w:ascii="仿宋_GB2312" w:eastAsia="仿宋_GB2312"/>
          <w:sz w:val="30"/>
        </w:rPr>
        <w:t>或行业内资深专家</w:t>
      </w:r>
      <w:r>
        <w:rPr>
          <w:rFonts w:ascii="仿宋_GB2312" w:eastAsia="仿宋_GB2312"/>
          <w:sz w:val="30"/>
        </w:rPr>
        <w:t>不</w:t>
      </w:r>
      <w:r>
        <w:rPr>
          <w:rFonts w:hint="eastAsia" w:ascii="仿宋_GB2312" w:eastAsia="仿宋_GB2312"/>
          <w:sz w:val="30"/>
        </w:rPr>
        <w:t>受此</w:t>
      </w:r>
      <w:r>
        <w:rPr>
          <w:rFonts w:ascii="仿宋_GB2312" w:eastAsia="仿宋_GB2312"/>
          <w:sz w:val="30"/>
        </w:rPr>
        <w:t>限</w:t>
      </w:r>
      <w:r>
        <w:rPr>
          <w:rFonts w:hint="eastAsia" w:ascii="仿宋_GB2312" w:eastAsia="仿宋_GB2312"/>
          <w:sz w:val="30"/>
        </w:rPr>
        <w:t>制）。</w:t>
      </w:r>
    </w:p>
    <w:p>
      <w:pPr>
        <w:spacing w:line="660" w:lineRule="exact"/>
        <w:ind w:firstLine="600" w:firstLineChars="200"/>
        <w:rPr>
          <w:rFonts w:hint="eastAsia" w:ascii="仿宋_GB2312" w:eastAsia="仿宋_GB2312"/>
          <w:sz w:val="30"/>
        </w:rPr>
      </w:pPr>
      <w:r>
        <w:rPr>
          <w:rFonts w:hint="eastAsia" w:ascii="仿宋_GB2312" w:eastAsia="仿宋_GB2312"/>
          <w:sz w:val="30"/>
        </w:rPr>
        <w:t>（五）热爱协会工作，具有服务企业、服务政府、服务社会的意识，工作优质高效，能自觉服从协会的管理，接受会员单位监督。</w:t>
      </w:r>
    </w:p>
    <w:p>
      <w:pPr>
        <w:spacing w:line="600" w:lineRule="exact"/>
        <w:ind w:firstLine="600" w:firstLineChars="200"/>
        <w:rPr>
          <w:rFonts w:hint="eastAsia" w:ascii="仿宋_GB2312" w:eastAsia="仿宋_GB2312"/>
          <w:sz w:val="30"/>
        </w:rPr>
      </w:pPr>
      <w:r>
        <w:rPr>
          <w:rFonts w:hint="eastAsia" w:eastAsia="黑体"/>
          <w:sz w:val="30"/>
        </w:rPr>
        <w:t>第五条</w:t>
      </w:r>
      <w:r>
        <w:rPr>
          <w:rFonts w:hint="eastAsia" w:ascii="仿宋_GB2312" w:eastAsia="仿宋_GB2312"/>
          <w:sz w:val="30"/>
        </w:rPr>
        <w:t xml:space="preserve">  专家库的专家遵循个人申请，单位推荐，协会聘任的原则录用，</w:t>
      </w:r>
      <w:r>
        <w:rPr>
          <w:rFonts w:hint="eastAsia" w:eastAsia="仿宋_GB2312"/>
          <w:sz w:val="30"/>
        </w:rPr>
        <w:t>报市住建局备案。</w:t>
      </w:r>
    </w:p>
    <w:p>
      <w:pPr>
        <w:snapToGrid w:val="0"/>
        <w:spacing w:line="560" w:lineRule="exact"/>
        <w:ind w:firstLine="600" w:firstLineChars="200"/>
        <w:rPr>
          <w:rFonts w:hint="eastAsia" w:ascii="仿宋_GB2312" w:eastAsia="仿宋_GB2312"/>
          <w:sz w:val="30"/>
        </w:rPr>
      </w:pPr>
      <w:r>
        <w:rPr>
          <w:rFonts w:hint="eastAsia" w:eastAsia="黑体"/>
          <w:sz w:val="30"/>
        </w:rPr>
        <w:t xml:space="preserve">第六条  </w:t>
      </w:r>
      <w:r>
        <w:rPr>
          <w:rFonts w:hint="eastAsia" w:ascii="仿宋_GB2312" w:eastAsia="仿宋_GB2312"/>
          <w:sz w:val="30"/>
        </w:rPr>
        <w:t>专家库及专家的管理</w:t>
      </w:r>
    </w:p>
    <w:p>
      <w:pPr>
        <w:snapToGrid w:val="0"/>
        <w:spacing w:line="560" w:lineRule="exact"/>
        <w:ind w:firstLine="600" w:firstLineChars="200"/>
        <w:rPr>
          <w:rFonts w:hint="eastAsia" w:ascii="仿宋_GB2312" w:eastAsia="仿宋_GB2312"/>
          <w:sz w:val="30"/>
        </w:rPr>
      </w:pPr>
      <w:r>
        <w:rPr>
          <w:rFonts w:hint="eastAsia" w:eastAsia="仿宋_GB2312"/>
          <w:sz w:val="30"/>
        </w:rPr>
        <w:t>（一）</w:t>
      </w:r>
      <w:r>
        <w:rPr>
          <w:rFonts w:hint="eastAsia" w:ascii="仿宋_GB2312" w:eastAsia="仿宋_GB2312"/>
          <w:sz w:val="30"/>
        </w:rPr>
        <w:t>专家库实行动态管理，四年一届，每届期间根据工作需要随时进行补充和调整；</w:t>
      </w:r>
    </w:p>
    <w:p>
      <w:pPr>
        <w:snapToGrid w:val="0"/>
        <w:spacing w:line="560" w:lineRule="exact"/>
        <w:ind w:firstLine="600" w:firstLineChars="200"/>
        <w:rPr>
          <w:rFonts w:hint="eastAsia" w:ascii="仿宋_GB2312" w:eastAsia="仿宋_GB2312"/>
          <w:sz w:val="30"/>
        </w:rPr>
      </w:pPr>
      <w:r>
        <w:rPr>
          <w:rFonts w:hint="eastAsia" w:eastAsia="仿宋_GB2312"/>
          <w:sz w:val="30"/>
        </w:rPr>
        <w:t>（二）</w:t>
      </w:r>
      <w:r>
        <w:rPr>
          <w:rFonts w:hint="eastAsia" w:ascii="仿宋_GB2312" w:eastAsia="仿宋_GB2312"/>
          <w:sz w:val="30"/>
        </w:rPr>
        <w:t>专家库到届期满，专家的聘任资格自动取消，符合条件的，可以再次申报。</w:t>
      </w:r>
    </w:p>
    <w:p>
      <w:pPr>
        <w:snapToGrid w:val="0"/>
        <w:spacing w:line="560" w:lineRule="exact"/>
        <w:ind w:firstLine="600" w:firstLineChars="200"/>
        <w:rPr>
          <w:rFonts w:hint="eastAsia" w:ascii="仿宋_GB2312" w:eastAsia="仿宋_GB2312"/>
          <w:sz w:val="30"/>
        </w:rPr>
      </w:pPr>
      <w:r>
        <w:rPr>
          <w:rFonts w:hint="eastAsia" w:eastAsia="仿宋_GB2312"/>
          <w:sz w:val="30"/>
        </w:rPr>
        <w:t>（三）</w:t>
      </w:r>
      <w:r>
        <w:rPr>
          <w:rFonts w:hint="eastAsia" w:ascii="仿宋_GB2312" w:eastAsia="仿宋_GB2312"/>
          <w:sz w:val="30"/>
        </w:rPr>
        <w:t>专家库专家因工作变动、职务职称变化、或其它原因造成基本信息发生变化的，本人应及时通知协会秘书处，秘书处应及时修改。</w:t>
      </w:r>
    </w:p>
    <w:p>
      <w:pPr>
        <w:snapToGrid w:val="0"/>
        <w:spacing w:line="560" w:lineRule="exact"/>
        <w:ind w:firstLine="600" w:firstLineChars="200"/>
        <w:rPr>
          <w:rFonts w:hint="eastAsia" w:ascii="仿宋_GB2312" w:eastAsia="仿宋_GB2312"/>
          <w:sz w:val="30"/>
        </w:rPr>
      </w:pPr>
      <w:r>
        <w:rPr>
          <w:rFonts w:hint="eastAsia" w:eastAsia="仿宋_GB2312"/>
          <w:sz w:val="30"/>
        </w:rPr>
        <w:t>（四）</w:t>
      </w:r>
      <w:r>
        <w:rPr>
          <w:rFonts w:hint="eastAsia" w:ascii="仿宋_GB2312" w:eastAsia="仿宋_GB2312"/>
          <w:sz w:val="30"/>
        </w:rPr>
        <w:t>专家库的专家在咨询服务、各类评审（选）活动中坚持公开、公平、公正的原则，严格遵守纪律，保守相关秘密。</w:t>
      </w:r>
    </w:p>
    <w:p>
      <w:pPr>
        <w:snapToGrid w:val="0"/>
        <w:spacing w:line="560" w:lineRule="exact"/>
        <w:ind w:firstLine="600" w:firstLineChars="200"/>
        <w:rPr>
          <w:rFonts w:hint="eastAsia" w:ascii="仿宋_GB2312" w:eastAsia="仿宋_GB2312"/>
          <w:sz w:val="30"/>
        </w:rPr>
      </w:pPr>
      <w:r>
        <w:rPr>
          <w:rFonts w:hint="eastAsia" w:eastAsia="仿宋_GB2312"/>
          <w:sz w:val="30"/>
        </w:rPr>
        <w:t>（五）专家评审实行回避制度。凡与申报评审的协会会员单位有利益关系的或有可能影响评审公正的专家，不得参加该项目的评审工作。</w:t>
      </w:r>
    </w:p>
    <w:p>
      <w:pPr>
        <w:snapToGrid w:val="0"/>
        <w:spacing w:line="560" w:lineRule="exact"/>
        <w:ind w:firstLine="600" w:firstLineChars="200"/>
        <w:rPr>
          <w:rFonts w:hint="eastAsia" w:ascii="仿宋_GB2312" w:eastAsia="仿宋_GB2312"/>
          <w:sz w:val="30"/>
        </w:rPr>
      </w:pPr>
      <w:r>
        <w:rPr>
          <w:rFonts w:hint="eastAsia" w:eastAsia="仿宋_GB2312"/>
          <w:sz w:val="30"/>
        </w:rPr>
        <w:t>（六）</w:t>
      </w:r>
      <w:r>
        <w:rPr>
          <w:rFonts w:hint="eastAsia" w:ascii="仿宋_GB2312" w:eastAsia="仿宋_GB2312"/>
          <w:sz w:val="30"/>
        </w:rPr>
        <w:t>协会按照有关规定发放专家咨询报酬。严禁以任何名目或形式私自收取报酬和其他礼品（金）。</w:t>
      </w:r>
    </w:p>
    <w:p>
      <w:pPr>
        <w:snapToGrid w:val="0"/>
        <w:spacing w:line="560" w:lineRule="exact"/>
        <w:ind w:firstLine="600" w:firstLineChars="200"/>
        <w:rPr>
          <w:rFonts w:hint="eastAsia" w:eastAsia="仿宋_GB2312"/>
          <w:sz w:val="30"/>
        </w:rPr>
      </w:pPr>
      <w:r>
        <w:rPr>
          <w:rFonts w:hint="eastAsia" w:eastAsia="仿宋_GB2312"/>
          <w:sz w:val="30"/>
        </w:rPr>
        <w:t>（七）无故缺席或连续三次未能参加评审工作或咨询活动的，取消其专家资格，收回聘书。</w:t>
      </w:r>
    </w:p>
    <w:p>
      <w:pPr>
        <w:snapToGrid w:val="0"/>
        <w:spacing w:line="560" w:lineRule="exact"/>
        <w:ind w:firstLine="600" w:firstLineChars="200"/>
        <w:rPr>
          <w:rFonts w:hint="eastAsia" w:ascii="仿宋_GB2312" w:eastAsia="仿宋_GB2312"/>
          <w:sz w:val="30"/>
        </w:rPr>
      </w:pPr>
      <w:r>
        <w:rPr>
          <w:rFonts w:hint="eastAsia" w:eastAsia="仿宋_GB2312"/>
          <w:sz w:val="30"/>
        </w:rPr>
        <w:t>（八）</w:t>
      </w:r>
      <w:r>
        <w:rPr>
          <w:rFonts w:hint="eastAsia" w:ascii="仿宋_GB2312" w:eastAsia="仿宋_GB2312"/>
          <w:sz w:val="30"/>
        </w:rPr>
        <w:t>专家库专家在接受委托开展的各项业务活动中，要接受社会监督，对被举报的专家，经查实后，视情节轻重给予警告或取消协会专家库专家资格并报告所在工作单位，</w:t>
      </w:r>
      <w:r>
        <w:rPr>
          <w:rFonts w:hint="eastAsia" w:eastAsia="仿宋_GB2312"/>
          <w:sz w:val="30"/>
        </w:rPr>
        <w:t>对取消其专家资格的，三年内不得受聘作为专家库人员，</w:t>
      </w:r>
      <w:r>
        <w:rPr>
          <w:rFonts w:hint="eastAsia" w:ascii="仿宋_GB2312" w:eastAsia="仿宋_GB2312"/>
          <w:sz w:val="30"/>
        </w:rPr>
        <w:t>情节严重者按相关法律法规处置。</w:t>
      </w:r>
    </w:p>
    <w:p>
      <w:pPr>
        <w:spacing w:line="600" w:lineRule="exact"/>
        <w:ind w:firstLine="600" w:firstLineChars="200"/>
        <w:rPr>
          <w:rFonts w:eastAsia="仿宋_GB2312"/>
          <w:sz w:val="30"/>
        </w:rPr>
      </w:pPr>
      <w:r>
        <w:rPr>
          <w:rFonts w:hint="eastAsia" w:eastAsia="黑体"/>
          <w:sz w:val="30"/>
        </w:rPr>
        <w:t>第七条</w:t>
      </w:r>
      <w:r>
        <w:rPr>
          <w:rFonts w:eastAsia="仿宋_GB2312"/>
          <w:sz w:val="30"/>
        </w:rPr>
        <w:t xml:space="preserve">  </w:t>
      </w:r>
      <w:r>
        <w:rPr>
          <w:rFonts w:hint="eastAsia" w:eastAsia="仿宋_GB2312"/>
          <w:sz w:val="30"/>
        </w:rPr>
        <w:t>专家的权利。</w:t>
      </w:r>
    </w:p>
    <w:p>
      <w:pPr>
        <w:spacing w:line="600" w:lineRule="exact"/>
        <w:ind w:firstLine="600" w:firstLineChars="200"/>
        <w:rPr>
          <w:rFonts w:eastAsia="仿宋_GB2312"/>
          <w:sz w:val="30"/>
        </w:rPr>
      </w:pPr>
      <w:r>
        <w:rPr>
          <w:rFonts w:hint="eastAsia" w:eastAsia="仿宋_GB2312"/>
          <w:sz w:val="30"/>
        </w:rPr>
        <w:t>（一）以法律法规和国家、省、市有关技术规范、标准、规定为依据，对参与的各项活动，独立提出评审或咨询意见。</w:t>
      </w:r>
    </w:p>
    <w:p>
      <w:pPr>
        <w:spacing w:line="600" w:lineRule="exact"/>
        <w:ind w:firstLine="600" w:firstLineChars="200"/>
        <w:rPr>
          <w:rFonts w:eastAsia="仿宋_GB2312"/>
          <w:sz w:val="30"/>
        </w:rPr>
      </w:pPr>
      <w:r>
        <w:rPr>
          <w:rFonts w:hint="eastAsia" w:eastAsia="仿宋_GB2312"/>
          <w:sz w:val="30"/>
        </w:rPr>
        <w:t>（二）对评审过程的各种违规行为，有权向建设行政主管部门、纪检监察部门反映、举报。</w:t>
      </w:r>
    </w:p>
    <w:p>
      <w:pPr>
        <w:spacing w:line="600" w:lineRule="exact"/>
        <w:ind w:firstLine="600" w:firstLineChars="200"/>
        <w:rPr>
          <w:rFonts w:eastAsia="仿宋_GB2312"/>
          <w:sz w:val="30"/>
        </w:rPr>
      </w:pPr>
      <w:r>
        <w:rPr>
          <w:rFonts w:hint="eastAsia" w:eastAsia="仿宋_GB2312"/>
          <w:sz w:val="30"/>
        </w:rPr>
        <w:t>（三）对专家库的管理工作有权提出批评和建议。</w:t>
      </w:r>
    </w:p>
    <w:p>
      <w:pPr>
        <w:spacing w:line="600" w:lineRule="exact"/>
        <w:ind w:firstLine="600" w:firstLineChars="200"/>
        <w:rPr>
          <w:rFonts w:eastAsia="仿宋_GB2312"/>
          <w:sz w:val="30"/>
        </w:rPr>
      </w:pPr>
      <w:r>
        <w:rPr>
          <w:rFonts w:hint="eastAsia" w:eastAsia="黑体"/>
          <w:sz w:val="30"/>
        </w:rPr>
        <w:t>第八条</w:t>
      </w:r>
      <w:r>
        <w:rPr>
          <w:rFonts w:eastAsia="黑体"/>
          <w:sz w:val="30"/>
        </w:rPr>
        <w:t xml:space="preserve">  </w:t>
      </w:r>
      <w:r>
        <w:rPr>
          <w:rFonts w:hint="eastAsia" w:eastAsia="仿宋_GB2312"/>
          <w:sz w:val="30"/>
        </w:rPr>
        <w:t>专家的义务。</w:t>
      </w:r>
    </w:p>
    <w:p>
      <w:pPr>
        <w:spacing w:line="600" w:lineRule="exact"/>
        <w:ind w:firstLine="600" w:firstLineChars="200"/>
        <w:rPr>
          <w:rFonts w:eastAsia="仿宋_GB2312"/>
          <w:sz w:val="30"/>
        </w:rPr>
      </w:pPr>
      <w:r>
        <w:rPr>
          <w:rFonts w:hint="eastAsia" w:eastAsia="仿宋_GB2312"/>
          <w:sz w:val="30"/>
        </w:rPr>
        <w:t>（一）参加与专家有关的会议和协会组织的评审、咨询等各项活动。</w:t>
      </w:r>
    </w:p>
    <w:p>
      <w:pPr>
        <w:spacing w:line="600" w:lineRule="exact"/>
        <w:ind w:firstLine="600" w:firstLineChars="200"/>
        <w:rPr>
          <w:rFonts w:eastAsia="仿宋_GB2312"/>
          <w:sz w:val="30"/>
        </w:rPr>
      </w:pPr>
      <w:r>
        <w:rPr>
          <w:rFonts w:hint="eastAsia" w:eastAsia="仿宋_GB2312"/>
          <w:sz w:val="30"/>
        </w:rPr>
        <w:t>（二）认真履行职责，遵守职业道德，对所提出的评审意见承担个人责任。</w:t>
      </w:r>
      <w:r>
        <w:rPr>
          <w:rFonts w:eastAsia="仿宋_GB2312"/>
          <w:sz w:val="30"/>
        </w:rPr>
        <w:t xml:space="preserve"> </w:t>
      </w:r>
    </w:p>
    <w:p>
      <w:pPr>
        <w:spacing w:line="600" w:lineRule="exact"/>
        <w:ind w:firstLine="600" w:firstLineChars="200"/>
        <w:rPr>
          <w:rFonts w:hint="eastAsia" w:eastAsia="仿宋_GB2312"/>
          <w:sz w:val="30"/>
        </w:rPr>
      </w:pPr>
      <w:r>
        <w:rPr>
          <w:rFonts w:hint="eastAsia" w:eastAsia="仿宋_GB2312"/>
          <w:sz w:val="30"/>
        </w:rPr>
        <w:t>（三）遵守评审纪律，对评审工作的全过程保密。</w:t>
      </w:r>
    </w:p>
    <w:p>
      <w:pPr>
        <w:spacing w:line="600" w:lineRule="exact"/>
        <w:ind w:firstLine="600" w:firstLineChars="200"/>
        <w:rPr>
          <w:rFonts w:eastAsia="仿宋_GB2312"/>
          <w:sz w:val="30"/>
        </w:rPr>
      </w:pPr>
      <w:r>
        <w:rPr>
          <w:rFonts w:hint="eastAsia" w:eastAsia="黑体"/>
          <w:sz w:val="30"/>
        </w:rPr>
        <w:t>第九条</w:t>
      </w:r>
      <w:r>
        <w:rPr>
          <w:rFonts w:eastAsia="仿宋_GB2312"/>
          <w:sz w:val="30"/>
        </w:rPr>
        <w:t xml:space="preserve">  </w:t>
      </w:r>
      <w:r>
        <w:rPr>
          <w:rFonts w:hint="eastAsia" w:eastAsia="仿宋_GB2312"/>
          <w:sz w:val="30"/>
        </w:rPr>
        <w:t>对专业性较强的项目评优，如专家库暂无同类专业专家时，可以由协会专家推荐，报协会批准后聘用。</w:t>
      </w:r>
    </w:p>
    <w:p>
      <w:pPr>
        <w:spacing w:line="600" w:lineRule="exact"/>
        <w:ind w:firstLine="600" w:firstLineChars="200"/>
        <w:rPr>
          <w:rFonts w:eastAsia="仿宋_GB2312"/>
          <w:sz w:val="30"/>
        </w:rPr>
      </w:pPr>
      <w:r>
        <w:rPr>
          <w:rFonts w:hint="eastAsia" w:eastAsia="黑体"/>
          <w:sz w:val="30"/>
        </w:rPr>
        <w:t>第十条</w:t>
      </w:r>
      <w:r>
        <w:rPr>
          <w:rFonts w:eastAsia="仿宋_GB2312"/>
          <w:sz w:val="30"/>
        </w:rPr>
        <w:t xml:space="preserve">  </w:t>
      </w:r>
      <w:r>
        <w:rPr>
          <w:rFonts w:hint="eastAsia" w:eastAsia="仿宋_GB2312"/>
          <w:sz w:val="30"/>
        </w:rPr>
        <w:t>本办法由汕头市建筑业协会负责解释。</w:t>
      </w:r>
    </w:p>
    <w:p>
      <w:pPr>
        <w:spacing w:line="600" w:lineRule="exact"/>
        <w:ind w:firstLine="600" w:firstLineChars="200"/>
        <w:rPr>
          <w:rFonts w:eastAsia="仿宋_GB2312"/>
          <w:sz w:val="30"/>
        </w:rPr>
      </w:pPr>
      <w:r>
        <w:rPr>
          <w:rFonts w:hint="eastAsia" w:eastAsia="黑体"/>
          <w:sz w:val="30"/>
        </w:rPr>
        <w:t>第十一条</w:t>
      </w:r>
      <w:r>
        <w:rPr>
          <w:rFonts w:eastAsia="仿宋_GB2312"/>
          <w:sz w:val="30"/>
        </w:rPr>
        <w:t xml:space="preserve">  </w:t>
      </w:r>
      <w:r>
        <w:rPr>
          <w:rFonts w:hint="eastAsia" w:eastAsia="仿宋_GB2312"/>
          <w:sz w:val="30"/>
        </w:rPr>
        <w:t>本办法自公布之日起施行，原《汕头市建筑业协会专家库管理办法》（</w:t>
      </w:r>
      <w:r>
        <w:rPr>
          <w:rFonts w:hint="eastAsia" w:ascii="仿宋_GB2312" w:eastAsia="仿宋_GB2312"/>
          <w:sz w:val="30"/>
        </w:rPr>
        <w:t>汕建协字［</w:t>
      </w:r>
      <w:r>
        <w:rPr>
          <w:rFonts w:ascii="仿宋_GB2312" w:eastAsia="仿宋_GB2312"/>
          <w:sz w:val="30"/>
        </w:rPr>
        <w:t>2003</w:t>
      </w:r>
      <w:r>
        <w:rPr>
          <w:rFonts w:hint="eastAsia" w:ascii="仿宋_GB2312" w:eastAsia="仿宋_GB2312"/>
          <w:sz w:val="30"/>
        </w:rPr>
        <w:t>］</w:t>
      </w:r>
      <w:r>
        <w:rPr>
          <w:rFonts w:ascii="仿宋_GB2312" w:eastAsia="仿宋_GB2312"/>
          <w:sz w:val="30"/>
        </w:rPr>
        <w:t>10</w:t>
      </w:r>
      <w:r>
        <w:rPr>
          <w:rFonts w:hint="eastAsia" w:ascii="仿宋_GB2312" w:eastAsia="仿宋_GB2312"/>
          <w:sz w:val="30"/>
        </w:rPr>
        <w:t>号</w:t>
      </w:r>
      <w:r>
        <w:rPr>
          <w:rFonts w:hint="eastAsia" w:eastAsia="仿宋_GB2312"/>
          <w:sz w:val="30"/>
        </w:rPr>
        <w:t>）同时废止。</w:t>
      </w:r>
    </w:p>
    <w:p>
      <w:pPr>
        <w:rPr>
          <w:rFonts w:hint="eastAsia"/>
        </w:rPr>
      </w:pPr>
    </w:p>
    <w:p>
      <w:pPr>
        <w:rPr>
          <w:rFonts w:hint="eastAsia"/>
        </w:rPr>
      </w:pPr>
    </w:p>
    <w:p>
      <w:pPr>
        <w:rPr>
          <w:rFonts w:hint="eastAsia"/>
        </w:rPr>
      </w:pPr>
    </w:p>
    <w:p/>
    <w:sectPr>
      <w:pgSz w:w="11906" w:h="16838"/>
      <w:pgMar w:top="1440" w:right="182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67FFC"/>
    <w:rsid w:val="43972693"/>
    <w:rsid w:val="6B567F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2017-11-09T07:13:00Z</dcterms:created>
  <dc:creator>webtrovert1384481122</dc:creator>
  <cp:lastModifiedBy>webtrovert1384481122</cp:lastModifiedBy>
  <dcterms:modified xsi:type="dcterms:W3CDTF">2017-11-09T07:17:03Z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